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C0CDEA" w14:textId="23C70164" w:rsidR="00F87C9A" w:rsidRDefault="00F87C9A" w:rsidP="00F87C9A">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3GPP TSG-RAN WG4 Meeting # 112-bis</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t>R4-24</w:t>
      </w:r>
      <w:r w:rsidR="00CA3000">
        <w:rPr>
          <w:rFonts w:ascii="Arial" w:eastAsiaTheme="minorEastAsia" w:hAnsi="Arial" w:cs="Arial"/>
          <w:b/>
          <w:sz w:val="24"/>
          <w:szCs w:val="24"/>
          <w:lang w:eastAsia="zh-CN"/>
        </w:rPr>
        <w:t>15998</w:t>
      </w:r>
    </w:p>
    <w:p w14:paraId="50A837A3" w14:textId="77777777" w:rsidR="00F87C9A" w:rsidRDefault="00F87C9A" w:rsidP="00F87C9A">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Hefei, China, 14</w:t>
      </w:r>
      <w:r w:rsidRPr="00F7257A">
        <w:rPr>
          <w:rFonts w:ascii="Arial" w:eastAsiaTheme="minorEastAsia" w:hAnsi="Arial" w:cs="Arial"/>
          <w:b/>
          <w:sz w:val="24"/>
          <w:szCs w:val="24"/>
          <w:vertAlign w:val="superscript"/>
          <w:lang w:eastAsia="zh-CN"/>
        </w:rPr>
        <w:t>th</w:t>
      </w:r>
      <w:r>
        <w:rPr>
          <w:rFonts w:ascii="Arial" w:eastAsiaTheme="minorEastAsia" w:hAnsi="Arial" w:cs="Arial"/>
          <w:b/>
          <w:sz w:val="24"/>
          <w:szCs w:val="24"/>
          <w:lang w:eastAsia="zh-CN"/>
        </w:rPr>
        <w:t xml:space="preserve"> </w:t>
      </w:r>
      <w:r>
        <w:rPr>
          <w:rFonts w:ascii="Arial" w:hAnsi="Arial"/>
          <w:b/>
          <w:sz w:val="24"/>
          <w:szCs w:val="24"/>
          <w:lang w:eastAsia="zh-CN"/>
        </w:rPr>
        <w:t>– 18</w:t>
      </w:r>
      <w:r w:rsidRPr="00D12E43">
        <w:rPr>
          <w:rFonts w:ascii="Arial" w:hAnsi="Arial"/>
          <w:b/>
          <w:sz w:val="24"/>
          <w:szCs w:val="24"/>
          <w:vertAlign w:val="superscript"/>
          <w:lang w:eastAsia="zh-CN"/>
        </w:rPr>
        <w:t>th</w:t>
      </w:r>
      <w:r>
        <w:rPr>
          <w:rFonts w:ascii="Arial" w:hAnsi="Arial"/>
          <w:b/>
          <w:sz w:val="24"/>
          <w:szCs w:val="24"/>
          <w:lang w:eastAsia="zh-CN"/>
        </w:rPr>
        <w:t xml:space="preserve"> October, 2024</w:t>
      </w:r>
    </w:p>
    <w:p w14:paraId="2B9B0D20" w14:textId="77777777" w:rsidR="00F60F8B" w:rsidRPr="00F87C9A" w:rsidRDefault="00F60F8B" w:rsidP="00F60F8B">
      <w:pPr>
        <w:spacing w:after="120"/>
        <w:ind w:left="1985" w:hanging="1985"/>
        <w:rPr>
          <w:rFonts w:ascii="Arial" w:eastAsia="MS Mincho" w:hAnsi="Arial" w:cs="Arial"/>
          <w:b/>
          <w:sz w:val="22"/>
        </w:rPr>
      </w:pPr>
    </w:p>
    <w:p w14:paraId="76533C12" w14:textId="7F4F3D4E" w:rsidR="00F60F8B" w:rsidRPr="00855E1D" w:rsidRDefault="00F60F8B" w:rsidP="00F60F8B">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en-US" w:eastAsia="zh-CN"/>
        </w:rPr>
      </w:pPr>
      <w:r w:rsidRPr="00855E1D">
        <w:rPr>
          <w:rFonts w:ascii="Arial" w:eastAsia="MS Mincho" w:hAnsi="Arial" w:cs="Arial"/>
          <w:b/>
          <w:color w:val="000000"/>
          <w:sz w:val="22"/>
          <w:lang w:val="en-US"/>
        </w:rPr>
        <w:t>Agenda item:</w:t>
      </w:r>
      <w:r w:rsidRPr="00855E1D">
        <w:rPr>
          <w:rFonts w:ascii="Arial" w:eastAsia="MS Mincho" w:hAnsi="Arial" w:cs="Arial"/>
          <w:b/>
          <w:color w:val="000000"/>
          <w:sz w:val="22"/>
          <w:lang w:val="en-US"/>
        </w:rPr>
        <w:tab/>
      </w:r>
      <w:r w:rsidRPr="00855E1D">
        <w:rPr>
          <w:rFonts w:ascii="Arial" w:eastAsia="MS Mincho" w:hAnsi="Arial" w:cs="Arial" w:hint="eastAsia"/>
          <w:b/>
          <w:color w:val="000000"/>
          <w:sz w:val="22"/>
          <w:lang w:val="en-US" w:eastAsia="ja-JP"/>
        </w:rPr>
        <w:tab/>
      </w:r>
      <w:r w:rsidRPr="00855E1D">
        <w:rPr>
          <w:rFonts w:ascii="Arial" w:eastAsia="MS Mincho" w:hAnsi="Arial" w:cs="Arial" w:hint="eastAsia"/>
          <w:b/>
          <w:color w:val="000000"/>
          <w:sz w:val="22"/>
          <w:lang w:val="en-US" w:eastAsia="ja-JP"/>
        </w:rPr>
        <w:tab/>
      </w:r>
      <w:r w:rsidR="00F87C9A">
        <w:rPr>
          <w:rFonts w:ascii="Arial" w:eastAsiaTheme="minorEastAsia" w:hAnsi="Arial" w:cs="Arial"/>
          <w:color w:val="000000"/>
          <w:sz w:val="22"/>
          <w:lang w:eastAsia="zh-CN"/>
        </w:rPr>
        <w:t>6</w:t>
      </w:r>
      <w:r>
        <w:rPr>
          <w:rFonts w:ascii="Arial" w:eastAsiaTheme="minorEastAsia" w:hAnsi="Arial" w:cs="Arial"/>
          <w:color w:val="000000"/>
          <w:sz w:val="22"/>
          <w:lang w:eastAsia="zh-CN"/>
        </w:rPr>
        <w:t>.1</w:t>
      </w:r>
      <w:r w:rsidR="00F87C9A">
        <w:rPr>
          <w:rFonts w:ascii="Arial" w:eastAsiaTheme="minorEastAsia" w:hAnsi="Arial" w:cs="Arial"/>
          <w:color w:val="000000"/>
          <w:sz w:val="22"/>
          <w:lang w:eastAsia="zh-CN"/>
        </w:rPr>
        <w:t>9</w:t>
      </w:r>
      <w:r>
        <w:rPr>
          <w:rFonts w:ascii="Arial" w:eastAsiaTheme="minorEastAsia" w:hAnsi="Arial" w:cs="Arial"/>
          <w:color w:val="000000"/>
          <w:sz w:val="22"/>
          <w:lang w:eastAsia="zh-CN"/>
        </w:rPr>
        <w:t>.2</w:t>
      </w:r>
    </w:p>
    <w:p w14:paraId="72346843" w14:textId="77777777" w:rsidR="00F60F8B" w:rsidRDefault="00F60F8B" w:rsidP="00F60F8B">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Samsung</w:t>
      </w:r>
    </w:p>
    <w:p w14:paraId="2B408E85" w14:textId="5B4910A8" w:rsidR="009B37B2" w:rsidRDefault="00825D14">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bookmarkStart w:id="0" w:name="_Hlk174091763"/>
      <w:r w:rsidR="00F917C0">
        <w:rPr>
          <w:rFonts w:ascii="Arial" w:hAnsi="Arial" w:cs="Arial"/>
          <w:sz w:val="22"/>
        </w:rPr>
        <w:t>Views o</w:t>
      </w:r>
      <w:r w:rsidR="00826383">
        <w:rPr>
          <w:rFonts w:ascii="Arial" w:hAnsi="Arial" w:cs="Arial"/>
          <w:sz w:val="22"/>
        </w:rPr>
        <w:t xml:space="preserve">n </w:t>
      </w:r>
      <w:r w:rsidR="00F60F8B">
        <w:rPr>
          <w:rFonts w:ascii="Arial" w:hAnsi="Arial" w:cs="Arial"/>
          <w:sz w:val="22"/>
        </w:rPr>
        <w:t xml:space="preserve">UE RF </w:t>
      </w:r>
      <w:r w:rsidR="00213B4A">
        <w:rPr>
          <w:rFonts w:ascii="Arial" w:hAnsi="Arial" w:cs="Arial"/>
          <w:sz w:val="22"/>
        </w:rPr>
        <w:t>requirements</w:t>
      </w:r>
      <w:r w:rsidR="00826383" w:rsidRPr="00826383">
        <w:rPr>
          <w:rFonts w:ascii="Arial" w:hAnsi="Arial" w:cs="Arial"/>
          <w:sz w:val="22"/>
        </w:rPr>
        <w:t xml:space="preserve"> </w:t>
      </w:r>
      <w:r w:rsidR="00826383">
        <w:rPr>
          <w:rFonts w:ascii="Arial" w:hAnsi="Arial" w:cs="Arial"/>
          <w:sz w:val="22"/>
        </w:rPr>
        <w:t xml:space="preserve">of </w:t>
      </w:r>
      <w:r w:rsidR="00213B4A">
        <w:rPr>
          <w:rFonts w:ascii="Arial" w:hAnsi="Arial" w:cs="Arial"/>
          <w:sz w:val="22"/>
        </w:rPr>
        <w:t xml:space="preserve">Rel-19 </w:t>
      </w:r>
      <w:r w:rsidR="00F60F8B">
        <w:rPr>
          <w:rFonts w:ascii="Arial" w:hAnsi="Arial" w:cs="Arial"/>
          <w:sz w:val="22"/>
        </w:rPr>
        <w:t xml:space="preserve">NR </w:t>
      </w:r>
      <w:r w:rsidR="00826383" w:rsidRPr="00826383">
        <w:rPr>
          <w:rFonts w:ascii="Arial" w:hAnsi="Arial" w:cs="Arial"/>
          <w:sz w:val="22"/>
        </w:rPr>
        <w:t>MIMO</w:t>
      </w:r>
      <w:bookmarkEnd w:id="0"/>
    </w:p>
    <w:p w14:paraId="66A85EAE" w14:textId="0917A8DC" w:rsidR="009B37B2" w:rsidRDefault="00825D14">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sidR="00826383">
        <w:rPr>
          <w:rFonts w:ascii="Arial" w:eastAsiaTheme="minorEastAsia" w:hAnsi="Arial" w:cs="Arial"/>
          <w:color w:val="000000"/>
          <w:sz w:val="22"/>
          <w:lang w:eastAsia="zh-CN"/>
        </w:rPr>
        <w:t>Discussion</w:t>
      </w:r>
    </w:p>
    <w:p w14:paraId="6445154C" w14:textId="0DB6032F" w:rsidR="009B37B2" w:rsidRDefault="002E456A" w:rsidP="0062292E">
      <w:pPr>
        <w:pStyle w:val="1"/>
        <w:rPr>
          <w:rFonts w:eastAsiaTheme="minorEastAsia"/>
          <w:lang w:eastAsia="zh-CN"/>
        </w:rPr>
      </w:pPr>
      <w:r>
        <w:rPr>
          <w:lang w:eastAsia="ja-JP"/>
        </w:rPr>
        <w:t>1</w:t>
      </w:r>
      <w:r w:rsidR="00E97142">
        <w:rPr>
          <w:lang w:eastAsia="ja-JP"/>
        </w:rPr>
        <w:tab/>
      </w:r>
      <w:r w:rsidR="00825D14">
        <w:rPr>
          <w:rFonts w:hint="eastAsia"/>
          <w:lang w:eastAsia="ja-JP"/>
        </w:rPr>
        <w:t>Introduction</w:t>
      </w:r>
    </w:p>
    <w:p w14:paraId="1562FC75" w14:textId="456312DB" w:rsidR="00AF18CD" w:rsidRPr="00AF18CD" w:rsidRDefault="00AF18CD" w:rsidP="0056183D">
      <w:pPr>
        <w:jc w:val="left"/>
        <w:rPr>
          <w:rFonts w:eastAsia="맑은 고딕"/>
          <w:lang w:eastAsia="ko-KR"/>
        </w:rPr>
      </w:pPr>
      <w:r>
        <w:rPr>
          <w:rFonts w:eastAsia="맑은 고딕"/>
          <w:lang w:eastAsia="ko-KR"/>
        </w:rPr>
        <w:t>In RAN#</w:t>
      </w:r>
      <w:r w:rsidR="004E537B">
        <w:rPr>
          <w:rFonts w:eastAsia="맑은 고딕"/>
          <w:lang w:eastAsia="ko-KR"/>
        </w:rPr>
        <w:t xml:space="preserve">105, the WID </w:t>
      </w:r>
      <w:r w:rsidR="004E537B">
        <w:rPr>
          <w:rFonts w:eastAsiaTheme="minorEastAsia"/>
          <w:lang w:eastAsia="zh-CN"/>
        </w:rPr>
        <w:t xml:space="preserve">on </w:t>
      </w:r>
      <w:r w:rsidR="004E537B" w:rsidRPr="004540F5">
        <w:rPr>
          <w:rFonts w:eastAsiaTheme="minorEastAsia"/>
          <w:lang w:eastAsia="zh-CN"/>
        </w:rPr>
        <w:t>Rel-1</w:t>
      </w:r>
      <w:r w:rsidR="004E537B">
        <w:rPr>
          <w:rFonts w:eastAsiaTheme="minorEastAsia"/>
          <w:lang w:eastAsia="zh-CN"/>
        </w:rPr>
        <w:t>9</w:t>
      </w:r>
      <w:r w:rsidR="004E537B" w:rsidRPr="004540F5">
        <w:rPr>
          <w:rFonts w:eastAsiaTheme="minorEastAsia"/>
          <w:lang w:eastAsia="zh-CN"/>
        </w:rPr>
        <w:t xml:space="preserve"> </w:t>
      </w:r>
      <w:r w:rsidR="004E537B">
        <w:rPr>
          <w:rFonts w:eastAsiaTheme="minorEastAsia"/>
          <w:lang w:eastAsia="zh-CN"/>
        </w:rPr>
        <w:t xml:space="preserve">NR MIMO Phase 5 was </w:t>
      </w:r>
      <w:r w:rsidR="00D13528">
        <w:rPr>
          <w:rFonts w:eastAsiaTheme="minorEastAsia"/>
          <w:lang w:eastAsia="zh-CN"/>
        </w:rPr>
        <w:t xml:space="preserve">revised to update </w:t>
      </w:r>
      <w:r w:rsidR="004E537B">
        <w:rPr>
          <w:rFonts w:eastAsiaTheme="minorEastAsia"/>
          <w:lang w:eastAsia="zh-CN"/>
        </w:rPr>
        <w:t>add</w:t>
      </w:r>
      <w:r w:rsidR="00D13528">
        <w:rPr>
          <w:rFonts w:eastAsiaTheme="minorEastAsia"/>
          <w:lang w:eastAsia="zh-CN"/>
        </w:rPr>
        <w:t xml:space="preserve">itional scope </w:t>
      </w:r>
      <w:r w:rsidR="00976C3A">
        <w:rPr>
          <w:rFonts w:eastAsiaTheme="minorEastAsia"/>
          <w:lang w:eastAsia="zh-CN"/>
        </w:rPr>
        <w:t xml:space="preserve">aimed at </w:t>
      </w:r>
      <w:r w:rsidR="000943D7">
        <w:rPr>
          <w:rFonts w:eastAsiaTheme="minorEastAsia"/>
          <w:lang w:eastAsia="zh-CN"/>
        </w:rPr>
        <w:t xml:space="preserve">the </w:t>
      </w:r>
      <w:r w:rsidR="00D13528">
        <w:rPr>
          <w:rFonts w:eastAsiaTheme="minorEastAsia"/>
          <w:lang w:eastAsia="zh-CN"/>
        </w:rPr>
        <w:t>minimal impact and TU budget as highlighted below [1].</w:t>
      </w:r>
      <w:r w:rsidR="004E537B">
        <w:rPr>
          <w:rFonts w:eastAsiaTheme="minorEastAsia"/>
          <w:lang w:eastAsia="zh-CN"/>
        </w:rPr>
        <w:t xml:space="preserve"> </w:t>
      </w:r>
    </w:p>
    <w:tbl>
      <w:tblPr>
        <w:tblStyle w:val="af3"/>
        <w:tblW w:w="0" w:type="auto"/>
        <w:tblCellMar>
          <w:top w:w="113" w:type="dxa"/>
          <w:bottom w:w="113" w:type="dxa"/>
        </w:tblCellMar>
        <w:tblLook w:val="04A0" w:firstRow="1" w:lastRow="0" w:firstColumn="1" w:lastColumn="0" w:noHBand="0" w:noVBand="1"/>
      </w:tblPr>
      <w:tblGrid>
        <w:gridCol w:w="9631"/>
      </w:tblGrid>
      <w:tr w:rsidR="00BE4C6C" w:rsidRPr="00646A73" w14:paraId="4AFE938F" w14:textId="77777777" w:rsidTr="00B76C4E">
        <w:tc>
          <w:tcPr>
            <w:tcW w:w="9631" w:type="dxa"/>
          </w:tcPr>
          <w:p w14:paraId="7578C650" w14:textId="77777777" w:rsidR="00D13528" w:rsidRPr="00D13528" w:rsidRDefault="00D13528" w:rsidP="0060657F">
            <w:pPr>
              <w:numPr>
                <w:ilvl w:val="0"/>
                <w:numId w:val="4"/>
              </w:numPr>
              <w:snapToGrid w:val="0"/>
              <w:spacing w:after="0" w:line="240" w:lineRule="auto"/>
              <w:jc w:val="left"/>
              <w:rPr>
                <w:rFonts w:eastAsia="Times New Roman"/>
                <w:szCs w:val="24"/>
                <w:lang w:val="en-US"/>
              </w:rPr>
            </w:pPr>
            <w:bookmarkStart w:id="1" w:name="_Hlk145555364"/>
            <w:bookmarkStart w:id="2" w:name="_Hlk146642115"/>
            <w:r w:rsidRPr="00D13528">
              <w:rPr>
                <w:rFonts w:eastAsia="Times New Roman"/>
                <w:szCs w:val="24"/>
                <w:lang w:val="en-US"/>
              </w:rPr>
              <w:t xml:space="preserve">Specify enhancement to facilitate UE-initiated/event-driven beam management for reducing overhead and/or latency, assuming the unified TCI while leveraging (as much as possible) legacy CSI measurement and reporting configuration frameworks, targeting FR2 and </w:t>
            </w:r>
            <w:proofErr w:type="spellStart"/>
            <w:r w:rsidRPr="00D13528">
              <w:rPr>
                <w:rFonts w:eastAsia="Times New Roman"/>
                <w:szCs w:val="24"/>
                <w:lang w:val="en-US"/>
              </w:rPr>
              <w:t>sTRP</w:t>
            </w:r>
            <w:proofErr w:type="spellEnd"/>
            <w:r w:rsidRPr="00D13528">
              <w:rPr>
                <w:rFonts w:eastAsia="Times New Roman"/>
                <w:szCs w:val="24"/>
                <w:lang w:val="en-US"/>
              </w:rPr>
              <w:t xml:space="preserve"> with intra- and inter-cell beam management</w:t>
            </w:r>
          </w:p>
          <w:p w14:paraId="355CF4B5" w14:textId="77777777" w:rsidR="00D13528" w:rsidRPr="00D13528" w:rsidRDefault="00D13528" w:rsidP="0060657F">
            <w:pPr>
              <w:numPr>
                <w:ilvl w:val="1"/>
                <w:numId w:val="4"/>
              </w:numPr>
              <w:snapToGrid w:val="0"/>
              <w:spacing w:after="0" w:line="240" w:lineRule="auto"/>
              <w:jc w:val="left"/>
              <w:rPr>
                <w:rFonts w:eastAsia="Times New Roman"/>
                <w:szCs w:val="24"/>
                <w:lang w:val="en-US"/>
              </w:rPr>
            </w:pPr>
            <w:r w:rsidRPr="00D13528">
              <w:rPr>
                <w:rFonts w:eastAsia="Times New Roman"/>
                <w:szCs w:val="24"/>
                <w:lang w:val="en-US"/>
              </w:rPr>
              <w:t xml:space="preserve">UL signaling content(s) (and procedure(s) as required) for UE-initiated/event-driven beam reporting facilitating fast beam switching </w:t>
            </w:r>
          </w:p>
          <w:p w14:paraId="4A249128" w14:textId="77777777" w:rsidR="00D13528" w:rsidRPr="00D13528" w:rsidRDefault="00D13528" w:rsidP="0060657F">
            <w:pPr>
              <w:numPr>
                <w:ilvl w:val="1"/>
                <w:numId w:val="4"/>
              </w:numPr>
              <w:snapToGrid w:val="0"/>
              <w:spacing w:after="0" w:line="240" w:lineRule="auto"/>
              <w:jc w:val="left"/>
              <w:rPr>
                <w:rFonts w:eastAsia="Times New Roman"/>
                <w:szCs w:val="24"/>
                <w:lang w:val="en-US"/>
              </w:rPr>
            </w:pPr>
            <w:r w:rsidRPr="00D13528">
              <w:rPr>
                <w:rFonts w:eastAsia="Times New Roman"/>
                <w:szCs w:val="24"/>
                <w:lang w:val="en-US"/>
              </w:rPr>
              <w:t>UL signaling medium/container considering the UE-initiated/event-driven nature of the UL transmission, designed primarily for the purpose of beam reporting</w:t>
            </w:r>
            <w:bookmarkEnd w:id="1"/>
          </w:p>
          <w:p w14:paraId="77E1775B" w14:textId="77777777" w:rsidR="00D13528" w:rsidRPr="00D13528" w:rsidRDefault="00D13528" w:rsidP="00D13528">
            <w:pPr>
              <w:snapToGrid w:val="0"/>
              <w:spacing w:after="0" w:line="240" w:lineRule="auto"/>
              <w:jc w:val="left"/>
              <w:rPr>
                <w:rFonts w:eastAsia="Times New Roman"/>
                <w:szCs w:val="24"/>
                <w:lang w:val="en-US"/>
              </w:rPr>
            </w:pPr>
          </w:p>
          <w:p w14:paraId="1FACD75F" w14:textId="77777777" w:rsidR="00D13528" w:rsidRPr="00D13528" w:rsidRDefault="00D13528" w:rsidP="0060657F">
            <w:pPr>
              <w:numPr>
                <w:ilvl w:val="0"/>
                <w:numId w:val="5"/>
              </w:numPr>
              <w:tabs>
                <w:tab w:val="left" w:pos="720"/>
              </w:tabs>
              <w:snapToGrid w:val="0"/>
              <w:spacing w:after="0" w:line="240" w:lineRule="auto"/>
              <w:jc w:val="left"/>
              <w:rPr>
                <w:rFonts w:eastAsia="Times New Roman"/>
                <w:szCs w:val="24"/>
                <w:lang w:val="en-US"/>
              </w:rPr>
            </w:pPr>
            <w:bookmarkStart w:id="3" w:name="_Hlk146697700"/>
            <w:r w:rsidRPr="00D13528">
              <w:rPr>
                <w:rFonts w:eastAsia="Times New Roman"/>
                <w:szCs w:val="24"/>
                <w:lang w:val="en-US"/>
              </w:rPr>
              <w:t>Specify CSI support for up to 128 CSI-RS ports, targeting FR1</w:t>
            </w:r>
          </w:p>
          <w:p w14:paraId="44CF0DFC" w14:textId="77777777" w:rsidR="00D13528" w:rsidRPr="00D13528" w:rsidRDefault="00D13528" w:rsidP="0060657F">
            <w:pPr>
              <w:numPr>
                <w:ilvl w:val="1"/>
                <w:numId w:val="5"/>
              </w:numPr>
              <w:snapToGrid w:val="0"/>
              <w:spacing w:after="0" w:line="240" w:lineRule="auto"/>
              <w:jc w:val="left"/>
              <w:rPr>
                <w:rFonts w:eastAsia="Times New Roman"/>
                <w:szCs w:val="24"/>
                <w:lang w:val="en-US"/>
              </w:rPr>
            </w:pPr>
            <w:r w:rsidRPr="00D13528">
              <w:rPr>
                <w:rFonts w:eastAsia="Times New Roman"/>
                <w:szCs w:val="24"/>
                <w:lang w:val="en-US"/>
              </w:rPr>
              <w:t>Type-I codebook refinement supporting up to a total of 128 CSI-RS ports across all resources, assuming legacy CSI-RS resources (with up to 32 CSI-RS ports per resource), based on extension of legacy codebooks</w:t>
            </w:r>
          </w:p>
          <w:p w14:paraId="56585868" w14:textId="77777777" w:rsidR="00D13528" w:rsidRPr="00D13528" w:rsidRDefault="00D13528" w:rsidP="0060657F">
            <w:pPr>
              <w:numPr>
                <w:ilvl w:val="1"/>
                <w:numId w:val="5"/>
              </w:numPr>
              <w:snapToGrid w:val="0"/>
              <w:spacing w:after="0" w:line="240" w:lineRule="auto"/>
              <w:jc w:val="left"/>
              <w:rPr>
                <w:rFonts w:eastAsia="Times New Roman"/>
                <w:szCs w:val="24"/>
                <w:lang w:val="en-US"/>
              </w:rPr>
            </w:pPr>
            <w:r w:rsidRPr="00D13528">
              <w:rPr>
                <w:rFonts w:eastAsia="Times New Roman"/>
                <w:szCs w:val="24"/>
                <w:lang w:val="en-US"/>
              </w:rPr>
              <w:t>Type-II codebook refinement supporting up to a total of 128 CSI-RS ports across all resources, assuming legacy CSI-RS resources (with up to 32 CSI-RS ports per resource), based on extension of legacy codebooks, without modifying any codebook parameter other than introducing additional values for the number of ports codebook parameter(s)</w:t>
            </w:r>
          </w:p>
          <w:p w14:paraId="16448226" w14:textId="77777777" w:rsidR="00D13528" w:rsidRPr="00D13528" w:rsidRDefault="00D13528" w:rsidP="0060657F">
            <w:pPr>
              <w:numPr>
                <w:ilvl w:val="1"/>
                <w:numId w:val="5"/>
              </w:numPr>
              <w:snapToGrid w:val="0"/>
              <w:spacing w:after="0" w:line="240" w:lineRule="auto"/>
              <w:jc w:val="left"/>
              <w:rPr>
                <w:rFonts w:eastAsia="Times New Roman"/>
                <w:szCs w:val="24"/>
                <w:lang w:val="en-US"/>
              </w:rPr>
            </w:pPr>
            <w:r w:rsidRPr="00D13528">
              <w:rPr>
                <w:rFonts w:eastAsia="Times New Roman"/>
                <w:szCs w:val="24"/>
                <w:lang w:val="en-US"/>
              </w:rPr>
              <w:t>Extension of CRI(s)-based CSI reporting (CQI/PMI/RI calculated per CRI for ≥1 CRIs) for hybrid beamforming supporting up to a total of 128 CSI-RS ports across all resources, with up to 32 CSI-RS ports per resource, without new codebook design</w:t>
            </w:r>
            <w:bookmarkEnd w:id="3"/>
          </w:p>
          <w:p w14:paraId="5D41A2A7" w14:textId="77777777" w:rsidR="00D13528" w:rsidRPr="00D13528" w:rsidRDefault="00D13528" w:rsidP="0060657F">
            <w:pPr>
              <w:numPr>
                <w:ilvl w:val="1"/>
                <w:numId w:val="5"/>
              </w:numPr>
              <w:snapToGrid w:val="0"/>
              <w:spacing w:after="0" w:line="240" w:lineRule="auto"/>
              <w:jc w:val="left"/>
              <w:rPr>
                <w:rFonts w:eastAsia="Times New Roman"/>
                <w:color w:val="FF0000"/>
                <w:szCs w:val="24"/>
                <w:lang w:val="en-US"/>
              </w:rPr>
            </w:pPr>
            <w:r w:rsidRPr="00D13528">
              <w:rPr>
                <w:rFonts w:eastAsia="Times New Roman"/>
                <w:color w:val="FF0000"/>
                <w:szCs w:val="24"/>
                <w:lang w:val="en-US"/>
              </w:rPr>
              <w:t>SRS port grouping and its association to the two codewords for the 6/8Rx low complexity receiver supporting more than 4 layers, with legacy codebook</w:t>
            </w:r>
          </w:p>
          <w:p w14:paraId="3A09B902" w14:textId="77777777" w:rsidR="00D13528" w:rsidRPr="00D13528" w:rsidRDefault="00D13528" w:rsidP="0060657F">
            <w:pPr>
              <w:numPr>
                <w:ilvl w:val="2"/>
                <w:numId w:val="5"/>
              </w:numPr>
              <w:snapToGrid w:val="0"/>
              <w:spacing w:after="0" w:line="240" w:lineRule="auto"/>
              <w:jc w:val="left"/>
              <w:rPr>
                <w:rFonts w:eastAsia="Times New Roman"/>
                <w:color w:val="FF0000"/>
                <w:szCs w:val="24"/>
                <w:lang w:val="en-US"/>
              </w:rPr>
            </w:pPr>
            <w:r w:rsidRPr="00D13528">
              <w:rPr>
                <w:rFonts w:eastAsia="Times New Roman"/>
                <w:color w:val="FF0000"/>
                <w:szCs w:val="24"/>
                <w:lang w:val="en-US"/>
              </w:rPr>
              <w:t>No enhancement on codeword-to-layer mapping, DL resource allocation, CSI feedback, and DCI format</w:t>
            </w:r>
          </w:p>
          <w:p w14:paraId="220B617D" w14:textId="77777777" w:rsidR="00D13528" w:rsidRPr="00D13528" w:rsidRDefault="00D13528" w:rsidP="0060657F">
            <w:pPr>
              <w:numPr>
                <w:ilvl w:val="2"/>
                <w:numId w:val="5"/>
              </w:numPr>
              <w:snapToGrid w:val="0"/>
              <w:spacing w:after="0" w:line="240" w:lineRule="auto"/>
              <w:jc w:val="left"/>
              <w:rPr>
                <w:rFonts w:eastAsia="Times New Roman"/>
                <w:szCs w:val="24"/>
                <w:lang w:val="en-US"/>
              </w:rPr>
            </w:pPr>
            <w:r w:rsidRPr="00D13528">
              <w:rPr>
                <w:rFonts w:eastAsia="Times New Roman"/>
                <w:color w:val="FF0000"/>
                <w:szCs w:val="24"/>
                <w:lang w:val="en-US"/>
              </w:rPr>
              <w:t>Note: Whether to support 6Rx with more than 4 layers is to be decided in RAN4 Rel-19 RF enhancements WI</w:t>
            </w:r>
          </w:p>
          <w:p w14:paraId="29A7B122" w14:textId="77777777" w:rsidR="00D13528" w:rsidRPr="00D13528" w:rsidRDefault="00D13528" w:rsidP="00D13528">
            <w:pPr>
              <w:snapToGrid w:val="0"/>
              <w:spacing w:after="0" w:line="240" w:lineRule="auto"/>
              <w:jc w:val="left"/>
              <w:rPr>
                <w:rFonts w:eastAsia="Times New Roman"/>
                <w:szCs w:val="24"/>
                <w:lang w:val="en-US"/>
              </w:rPr>
            </w:pPr>
          </w:p>
          <w:p w14:paraId="21432C16" w14:textId="77777777" w:rsidR="00D13528" w:rsidRPr="00D13528" w:rsidRDefault="00D13528" w:rsidP="0060657F">
            <w:pPr>
              <w:numPr>
                <w:ilvl w:val="0"/>
                <w:numId w:val="5"/>
              </w:numPr>
              <w:snapToGrid w:val="0"/>
              <w:spacing w:after="0" w:line="240" w:lineRule="auto"/>
              <w:jc w:val="left"/>
              <w:rPr>
                <w:rFonts w:eastAsia="Times New Roman"/>
                <w:szCs w:val="24"/>
                <w:lang w:val="en-US"/>
              </w:rPr>
            </w:pPr>
            <w:r w:rsidRPr="00D13528">
              <w:rPr>
                <w:rFonts w:eastAsia="Times New Roman"/>
                <w:szCs w:val="24"/>
                <w:lang w:val="en-US"/>
              </w:rPr>
              <w:t xml:space="preserve">Specify UE reporting enhancement for CJT deployments under non-ideal synchronization and backhaul, targeting FR1, both FDD and TDD </w:t>
            </w:r>
          </w:p>
          <w:p w14:paraId="28FF0D74" w14:textId="77777777" w:rsidR="00D13528" w:rsidRPr="00D13528" w:rsidRDefault="00D13528" w:rsidP="0060657F">
            <w:pPr>
              <w:numPr>
                <w:ilvl w:val="0"/>
                <w:numId w:val="6"/>
              </w:numPr>
              <w:snapToGrid w:val="0"/>
              <w:spacing w:after="0" w:line="240" w:lineRule="auto"/>
              <w:jc w:val="left"/>
              <w:rPr>
                <w:rFonts w:eastAsia="Times New Roman"/>
                <w:szCs w:val="24"/>
                <w:lang w:val="en-US"/>
              </w:rPr>
            </w:pPr>
            <w:r w:rsidRPr="00D13528">
              <w:rPr>
                <w:rFonts w:eastAsia="Times New Roman"/>
                <w:szCs w:val="24"/>
                <w:lang w:val="en-US"/>
              </w:rPr>
              <w:t>Inter-TRP time misalignment and frequency/phase offset measurement and reporting, assuming legacy CSI-RS design, with stand-alone aperiodic reporting on PUSCH</w:t>
            </w:r>
          </w:p>
          <w:p w14:paraId="5BB3DD3A" w14:textId="77777777" w:rsidR="00D13528" w:rsidRPr="00D13528" w:rsidRDefault="00D13528" w:rsidP="00D13528">
            <w:pPr>
              <w:snapToGrid w:val="0"/>
              <w:spacing w:after="0" w:line="240" w:lineRule="auto"/>
              <w:jc w:val="left"/>
              <w:rPr>
                <w:rFonts w:eastAsia="Times New Roman"/>
                <w:szCs w:val="24"/>
                <w:lang w:val="en-US"/>
              </w:rPr>
            </w:pPr>
            <w:r w:rsidRPr="00D13528">
              <w:rPr>
                <w:rFonts w:eastAsia="Times New Roman"/>
                <w:szCs w:val="24"/>
                <w:lang w:val="en-US"/>
              </w:rPr>
              <w:t> </w:t>
            </w:r>
          </w:p>
          <w:p w14:paraId="1E3ADBDB" w14:textId="77777777" w:rsidR="00D13528" w:rsidRPr="00D13528" w:rsidRDefault="00D13528" w:rsidP="0060657F">
            <w:pPr>
              <w:numPr>
                <w:ilvl w:val="0"/>
                <w:numId w:val="5"/>
              </w:numPr>
              <w:snapToGrid w:val="0"/>
              <w:spacing w:after="0" w:line="240" w:lineRule="auto"/>
              <w:jc w:val="left"/>
              <w:rPr>
                <w:rFonts w:eastAsia="Times New Roman"/>
                <w:szCs w:val="24"/>
                <w:lang w:val="en-US"/>
              </w:rPr>
            </w:pPr>
            <w:r w:rsidRPr="00D13528">
              <w:rPr>
                <w:rFonts w:eastAsia="Times New Roman"/>
                <w:szCs w:val="24"/>
                <w:lang w:val="en-US"/>
              </w:rPr>
              <w:t xml:space="preserve">Specify non-coherent UL codebook to facilitate 3-antenna-port codebook-based transmissions, </w:t>
            </w:r>
            <w:r w:rsidRPr="00D13528">
              <w:rPr>
                <w:rFonts w:eastAsia="Times New Roman"/>
                <w:color w:val="FF0000"/>
                <w:szCs w:val="24"/>
                <w:lang w:val="en-US"/>
              </w:rPr>
              <w:t xml:space="preserve">enhancement(s) to enable </w:t>
            </w:r>
            <w:r w:rsidRPr="00D13528">
              <w:rPr>
                <w:rFonts w:eastAsia="Times New Roman"/>
                <w:color w:val="FF0000"/>
                <w:szCs w:val="24"/>
              </w:rPr>
              <w:t>3T6R SRS antenna switching</w:t>
            </w:r>
            <w:r w:rsidRPr="00D13528">
              <w:rPr>
                <w:rFonts w:eastAsia="Times New Roman"/>
                <w:color w:val="FF0000"/>
                <w:szCs w:val="24"/>
                <w:lang w:val="en-US"/>
              </w:rPr>
              <w:t>, as well as UE capability signaling for 3T3R antenna switching and 3-antenna-port non-codebook-based transmissions,</w:t>
            </w:r>
            <w:r w:rsidRPr="00D13528">
              <w:rPr>
                <w:rFonts w:eastAsia="Times New Roman"/>
                <w:szCs w:val="24"/>
                <w:lang w:val="en-US"/>
              </w:rPr>
              <w:t xml:space="preserve"> without enhancement on UL full power transmission and without enhancement on SRS resource</w:t>
            </w:r>
          </w:p>
          <w:p w14:paraId="5311159B" w14:textId="77777777" w:rsidR="00D13528" w:rsidRPr="00D13528" w:rsidRDefault="00D13528" w:rsidP="00D13528">
            <w:pPr>
              <w:snapToGrid w:val="0"/>
              <w:spacing w:after="0" w:line="240" w:lineRule="auto"/>
              <w:ind w:firstLine="720"/>
              <w:jc w:val="left"/>
              <w:rPr>
                <w:rFonts w:eastAsia="Times New Roman"/>
                <w:szCs w:val="24"/>
                <w:lang w:val="en-US"/>
              </w:rPr>
            </w:pPr>
            <w:r w:rsidRPr="00D13528">
              <w:rPr>
                <w:rFonts w:eastAsia="Times New Roman"/>
                <w:szCs w:val="24"/>
                <w:lang w:val="en-US"/>
              </w:rPr>
              <w:t>Note: UL full power transmission mode 1 and 2 are not supported.</w:t>
            </w:r>
          </w:p>
          <w:p w14:paraId="5176CC3A" w14:textId="77777777" w:rsidR="00D13528" w:rsidRPr="00D13528" w:rsidRDefault="00D13528" w:rsidP="00D13528">
            <w:pPr>
              <w:snapToGrid w:val="0"/>
              <w:spacing w:after="0" w:line="240" w:lineRule="auto"/>
              <w:ind w:left="720"/>
              <w:jc w:val="left"/>
              <w:rPr>
                <w:rFonts w:eastAsia="Times New Roman"/>
                <w:color w:val="FF0000"/>
                <w:szCs w:val="24"/>
                <w:lang w:val="en-US"/>
              </w:rPr>
            </w:pPr>
            <w:r w:rsidRPr="00D13528">
              <w:rPr>
                <w:rFonts w:eastAsia="Times New Roman"/>
                <w:color w:val="FF0000"/>
                <w:szCs w:val="24"/>
                <w:lang w:val="en-US"/>
              </w:rPr>
              <w:t>Note: O</w:t>
            </w:r>
            <w:proofErr w:type="spellStart"/>
            <w:r w:rsidRPr="00D13528">
              <w:rPr>
                <w:rFonts w:eastAsia="Times New Roman"/>
                <w:color w:val="FF0000"/>
                <w:szCs w:val="24"/>
              </w:rPr>
              <w:t>ther</w:t>
            </w:r>
            <w:proofErr w:type="spellEnd"/>
            <w:r w:rsidRPr="00D13528">
              <w:rPr>
                <w:rFonts w:eastAsia="Times New Roman"/>
                <w:color w:val="FF0000"/>
                <w:szCs w:val="24"/>
              </w:rPr>
              <w:t xml:space="preserve"> than UE capability </w:t>
            </w:r>
            <w:proofErr w:type="spellStart"/>
            <w:r w:rsidRPr="00D13528">
              <w:rPr>
                <w:rFonts w:eastAsia="Times New Roman"/>
                <w:color w:val="FF0000"/>
                <w:szCs w:val="24"/>
              </w:rPr>
              <w:t>signaling</w:t>
            </w:r>
            <w:proofErr w:type="spellEnd"/>
            <w:r w:rsidRPr="00D13528">
              <w:rPr>
                <w:rFonts w:eastAsia="Times New Roman"/>
                <w:color w:val="FF0000"/>
                <w:szCs w:val="24"/>
              </w:rPr>
              <w:t>, no other enhancement is specified for 3T3R SRS antenna switching.</w:t>
            </w:r>
          </w:p>
          <w:p w14:paraId="55859CA5" w14:textId="77777777" w:rsidR="00D13528" w:rsidRPr="00D13528" w:rsidRDefault="00D13528" w:rsidP="00D13528">
            <w:pPr>
              <w:snapToGrid w:val="0"/>
              <w:spacing w:after="0" w:line="240" w:lineRule="auto"/>
              <w:jc w:val="left"/>
              <w:rPr>
                <w:rFonts w:eastAsia="Times New Roman"/>
                <w:szCs w:val="24"/>
                <w:lang w:val="en-US"/>
              </w:rPr>
            </w:pPr>
          </w:p>
          <w:p w14:paraId="01D73C0A" w14:textId="77777777" w:rsidR="00D13528" w:rsidRPr="00D13528" w:rsidRDefault="00D13528" w:rsidP="0060657F">
            <w:pPr>
              <w:numPr>
                <w:ilvl w:val="0"/>
                <w:numId w:val="5"/>
              </w:numPr>
              <w:snapToGrid w:val="0"/>
              <w:spacing w:after="0" w:line="240" w:lineRule="auto"/>
              <w:jc w:val="left"/>
              <w:rPr>
                <w:rFonts w:eastAsia="Times New Roman"/>
                <w:szCs w:val="24"/>
                <w:lang w:val="en-US"/>
              </w:rPr>
            </w:pPr>
            <w:r w:rsidRPr="00D13528">
              <w:rPr>
                <w:rFonts w:eastAsia="Times New Roman"/>
                <w:szCs w:val="24"/>
                <w:lang w:val="en-US"/>
              </w:rPr>
              <w:lastRenderedPageBreak/>
              <w:t xml:space="preserve">Specify enhancement for asymmetric DL </w:t>
            </w:r>
            <w:proofErr w:type="spellStart"/>
            <w:r w:rsidRPr="00D13528">
              <w:rPr>
                <w:rFonts w:eastAsia="Times New Roman"/>
                <w:szCs w:val="24"/>
                <w:lang w:val="en-US"/>
              </w:rPr>
              <w:t>sTRP</w:t>
            </w:r>
            <w:proofErr w:type="spellEnd"/>
            <w:r w:rsidRPr="00D13528">
              <w:rPr>
                <w:rFonts w:eastAsia="Times New Roman"/>
                <w:szCs w:val="24"/>
                <w:lang w:val="en-US"/>
              </w:rPr>
              <w:t xml:space="preserve">/UL </w:t>
            </w:r>
            <w:proofErr w:type="spellStart"/>
            <w:r w:rsidRPr="00D13528">
              <w:rPr>
                <w:rFonts w:eastAsia="Times New Roman"/>
                <w:szCs w:val="24"/>
                <w:lang w:val="en-US"/>
              </w:rPr>
              <w:t>mTRP</w:t>
            </w:r>
            <w:proofErr w:type="spellEnd"/>
            <w:r w:rsidRPr="00D13528">
              <w:rPr>
                <w:rFonts w:eastAsia="Times New Roman"/>
                <w:szCs w:val="24"/>
                <w:lang w:val="en-US"/>
              </w:rPr>
              <w:t xml:space="preserve"> deployment scenarios, assuming intra-band intra-DU non-co-located </w:t>
            </w:r>
            <w:proofErr w:type="spellStart"/>
            <w:r w:rsidRPr="00D13528">
              <w:rPr>
                <w:rFonts w:eastAsia="Times New Roman"/>
                <w:szCs w:val="24"/>
                <w:lang w:val="en-US"/>
              </w:rPr>
              <w:t>mTRP</w:t>
            </w:r>
            <w:proofErr w:type="spellEnd"/>
            <w:r w:rsidRPr="00D13528">
              <w:rPr>
                <w:rFonts w:eastAsia="Times New Roman"/>
                <w:szCs w:val="24"/>
                <w:lang w:val="en-US"/>
              </w:rPr>
              <w:t xml:space="preserve"> scenarios, without changing existing cell definition or defining a new cell (e.g. UL-only cell), assuming the Rel-17/18 unified TCI framework</w:t>
            </w:r>
            <w:r w:rsidRPr="00D13528">
              <w:rPr>
                <w:rFonts w:eastAsia="Times New Roman"/>
                <w:sz w:val="24"/>
                <w:szCs w:val="24"/>
                <w:lang w:val="en-US"/>
              </w:rPr>
              <w:t xml:space="preserve"> </w:t>
            </w:r>
            <w:r w:rsidRPr="00D13528">
              <w:rPr>
                <w:rFonts w:eastAsia="Times New Roman"/>
                <w:szCs w:val="24"/>
                <w:lang w:val="en-US"/>
              </w:rPr>
              <w:t xml:space="preserve">and fully reusing the legacy QCL/UL spatial relation rules, targeting FR1 and FR2 </w:t>
            </w:r>
          </w:p>
          <w:p w14:paraId="3926F3CC" w14:textId="77777777" w:rsidR="00D13528" w:rsidRPr="00D13528" w:rsidRDefault="00D13528" w:rsidP="0060657F">
            <w:pPr>
              <w:numPr>
                <w:ilvl w:val="1"/>
                <w:numId w:val="5"/>
              </w:numPr>
              <w:snapToGrid w:val="0"/>
              <w:spacing w:after="0" w:line="240" w:lineRule="auto"/>
              <w:jc w:val="left"/>
              <w:rPr>
                <w:rFonts w:eastAsia="Times New Roman"/>
                <w:szCs w:val="24"/>
                <w:lang w:val="en-US"/>
              </w:rPr>
            </w:pPr>
            <w:r w:rsidRPr="00D13528">
              <w:rPr>
                <w:rFonts w:eastAsia="Times New Roman"/>
                <w:szCs w:val="24"/>
                <w:lang w:val="en-US"/>
              </w:rPr>
              <w:t xml:space="preserve">Two closed-loop PC adjustment states for SRS, both separate from PUSCH; and pathloss offset configurations for pathloss calculation to UL TRP(s), when the pathloss RS is from DL </w:t>
            </w:r>
            <w:proofErr w:type="spellStart"/>
            <w:r w:rsidRPr="00D13528">
              <w:rPr>
                <w:rFonts w:eastAsia="Times New Roman"/>
                <w:szCs w:val="24"/>
                <w:lang w:val="en-US"/>
              </w:rPr>
              <w:t>sTRP</w:t>
            </w:r>
            <w:proofErr w:type="spellEnd"/>
            <w:r w:rsidRPr="00D13528">
              <w:rPr>
                <w:rFonts w:eastAsia="Times New Roman"/>
                <w:szCs w:val="24"/>
                <w:lang w:val="en-US"/>
              </w:rPr>
              <w:t xml:space="preserve">. </w:t>
            </w:r>
          </w:p>
          <w:p w14:paraId="4EF29302" w14:textId="40254B03" w:rsidR="00BE4C6C" w:rsidRPr="00646A73" w:rsidRDefault="00D13528" w:rsidP="0060657F">
            <w:pPr>
              <w:numPr>
                <w:ilvl w:val="1"/>
                <w:numId w:val="5"/>
              </w:numPr>
              <w:snapToGrid w:val="0"/>
              <w:spacing w:after="0" w:line="240" w:lineRule="auto"/>
              <w:jc w:val="left"/>
              <w:rPr>
                <w:rFonts w:eastAsiaTheme="minorEastAsia"/>
                <w:lang w:eastAsia="zh-CN"/>
              </w:rPr>
            </w:pPr>
            <w:r w:rsidRPr="00D13528">
              <w:rPr>
                <w:rFonts w:eastAsia="Times New Roman"/>
                <w:color w:val="FF0000"/>
                <w:szCs w:val="24"/>
              </w:rPr>
              <w:t>Two TAs through reusing Rel-18 specification of two TAs for multi-DCI-based multi-TRP and removing the restriction that </w:t>
            </w:r>
            <w:proofErr w:type="spellStart"/>
            <w:r w:rsidRPr="00D13528">
              <w:rPr>
                <w:rFonts w:eastAsia="Times New Roman"/>
                <w:i/>
                <w:iCs/>
                <w:color w:val="FF0000"/>
                <w:szCs w:val="24"/>
              </w:rPr>
              <w:t>coresetPoolIndex</w:t>
            </w:r>
            <w:proofErr w:type="spellEnd"/>
            <w:r w:rsidRPr="00D13528">
              <w:rPr>
                <w:rFonts w:eastAsia="Times New Roman"/>
                <w:i/>
                <w:iCs/>
                <w:color w:val="FF0000"/>
                <w:szCs w:val="24"/>
              </w:rPr>
              <w:t xml:space="preserve"> </w:t>
            </w:r>
            <w:r w:rsidRPr="00D13528">
              <w:rPr>
                <w:rFonts w:eastAsia="Times New Roman"/>
                <w:color w:val="FF0000"/>
                <w:szCs w:val="24"/>
              </w:rPr>
              <w:t>needs to be configured, assuming legacy PRACH resources</w:t>
            </w:r>
            <w:bookmarkEnd w:id="2"/>
          </w:p>
        </w:tc>
      </w:tr>
    </w:tbl>
    <w:p w14:paraId="1D029E2A" w14:textId="71234929" w:rsidR="002206D9" w:rsidRPr="0056183D" w:rsidRDefault="002206D9" w:rsidP="002206D9">
      <w:pPr>
        <w:jc w:val="left"/>
        <w:rPr>
          <w:rFonts w:eastAsiaTheme="minorEastAsia"/>
          <w:lang w:eastAsia="zh-CN"/>
        </w:rPr>
      </w:pPr>
    </w:p>
    <w:p w14:paraId="0AD2A6B6" w14:textId="6462787F" w:rsidR="00C33DF1" w:rsidRPr="00C33DF1" w:rsidRDefault="00C33DF1" w:rsidP="00DC00DC">
      <w:pPr>
        <w:jc w:val="left"/>
        <w:rPr>
          <w:rFonts w:eastAsia="맑은 고딕"/>
          <w:lang w:eastAsia="ko-KR"/>
        </w:rPr>
      </w:pPr>
      <w:r>
        <w:rPr>
          <w:rFonts w:eastAsia="맑은 고딕"/>
          <w:lang w:eastAsia="ko-KR"/>
        </w:rPr>
        <w:t xml:space="preserve">Since RAN4 </w:t>
      </w:r>
      <w:r w:rsidR="002641A3">
        <w:rPr>
          <w:rFonts w:eastAsia="맑은 고딕"/>
          <w:lang w:eastAsia="ko-KR"/>
        </w:rPr>
        <w:t xml:space="preserve">also </w:t>
      </w:r>
      <w:r>
        <w:rPr>
          <w:rFonts w:eastAsia="맑은 고딕"/>
          <w:lang w:eastAsia="ko-KR"/>
        </w:rPr>
        <w:t xml:space="preserve">had </w:t>
      </w:r>
      <w:r w:rsidR="002641A3">
        <w:rPr>
          <w:rFonts w:eastAsia="맑은 고딕"/>
          <w:lang w:eastAsia="ko-KR"/>
        </w:rPr>
        <w:t xml:space="preserve">their </w:t>
      </w:r>
      <w:r>
        <w:rPr>
          <w:rFonts w:eastAsia="맑은 고딕"/>
          <w:lang w:eastAsia="ko-KR"/>
        </w:rPr>
        <w:t xml:space="preserve">first </w:t>
      </w:r>
      <w:r w:rsidR="002641A3">
        <w:rPr>
          <w:rFonts w:eastAsia="맑은 고딕"/>
          <w:lang w:eastAsia="ko-KR"/>
        </w:rPr>
        <w:t xml:space="preserve">WI discussion </w:t>
      </w:r>
      <w:r>
        <w:rPr>
          <w:rFonts w:eastAsia="맑은 고딕"/>
          <w:lang w:eastAsia="ko-KR"/>
        </w:rPr>
        <w:t xml:space="preserve">at the last meeting, </w:t>
      </w:r>
      <w:r w:rsidR="00976C3A">
        <w:rPr>
          <w:rFonts w:eastAsia="맑은 고딕"/>
          <w:lang w:eastAsia="ko-KR"/>
        </w:rPr>
        <w:t xml:space="preserve">and found that the </w:t>
      </w:r>
      <w:r w:rsidR="00976C3A" w:rsidRPr="00D13528">
        <w:rPr>
          <w:rFonts w:eastAsia="Times New Roman"/>
          <w:szCs w:val="24"/>
          <w:lang w:val="en-US"/>
        </w:rPr>
        <w:t>3-antenna-port transmissions</w:t>
      </w:r>
      <w:r w:rsidR="00976C3A">
        <w:rPr>
          <w:rFonts w:eastAsia="Times New Roman"/>
          <w:szCs w:val="24"/>
          <w:lang w:val="en-US"/>
        </w:rPr>
        <w:t xml:space="preserve"> should be </w:t>
      </w:r>
      <w:r w:rsidR="002641A3">
        <w:rPr>
          <w:rFonts w:eastAsia="Times New Roman"/>
          <w:szCs w:val="24"/>
          <w:lang w:val="en-US"/>
        </w:rPr>
        <w:t xml:space="preserve">focused to specify its </w:t>
      </w:r>
      <w:r w:rsidR="00976C3A">
        <w:rPr>
          <w:rFonts w:eastAsia="Times New Roman"/>
          <w:szCs w:val="24"/>
          <w:lang w:val="en-US"/>
        </w:rPr>
        <w:t>UE RF discussion</w:t>
      </w:r>
      <w:r w:rsidR="002641A3">
        <w:rPr>
          <w:rFonts w:eastAsia="Times New Roman"/>
          <w:szCs w:val="24"/>
          <w:lang w:val="en-US"/>
        </w:rPr>
        <w:t xml:space="preserve"> in Rel-19</w:t>
      </w:r>
      <w:r w:rsidR="000943D7">
        <w:rPr>
          <w:rFonts w:eastAsia="Times New Roman"/>
          <w:szCs w:val="24"/>
          <w:lang w:val="en-US"/>
        </w:rPr>
        <w:t xml:space="preserve"> MIMO WI</w:t>
      </w:r>
      <w:r w:rsidR="00976C3A">
        <w:rPr>
          <w:rFonts w:eastAsia="Times New Roman"/>
          <w:szCs w:val="24"/>
          <w:lang w:val="en-US"/>
        </w:rPr>
        <w:t xml:space="preserve">, </w:t>
      </w:r>
      <w:r w:rsidR="00501872">
        <w:rPr>
          <w:rFonts w:eastAsia="Times New Roman"/>
          <w:szCs w:val="24"/>
          <w:lang w:val="en-US"/>
        </w:rPr>
        <w:t xml:space="preserve">in this contribution, </w:t>
      </w:r>
      <w:r w:rsidR="00976C3A">
        <w:rPr>
          <w:rFonts w:eastAsia="Times New Roman"/>
          <w:szCs w:val="24"/>
          <w:lang w:val="en-US"/>
        </w:rPr>
        <w:t xml:space="preserve">we would first like to check </w:t>
      </w:r>
      <w:r w:rsidR="00501872">
        <w:rPr>
          <w:rFonts w:eastAsia="Times New Roman"/>
          <w:szCs w:val="24"/>
          <w:lang w:val="en-US"/>
        </w:rPr>
        <w:t xml:space="preserve">any additional impact from the revised WID on 3Tx, and continue providing our view based on </w:t>
      </w:r>
      <w:r w:rsidR="00976C3A">
        <w:rPr>
          <w:rFonts w:eastAsia="Times New Roman"/>
          <w:szCs w:val="24"/>
          <w:lang w:val="en-US"/>
        </w:rPr>
        <w:t xml:space="preserve">the </w:t>
      </w:r>
      <w:r w:rsidR="002641A3">
        <w:rPr>
          <w:rFonts w:eastAsia="Times New Roman"/>
          <w:szCs w:val="24"/>
          <w:lang w:val="en-US"/>
        </w:rPr>
        <w:t>outcome of the last meeting [</w:t>
      </w:r>
      <w:r w:rsidR="000943D7">
        <w:rPr>
          <w:rFonts w:eastAsia="Times New Roman"/>
          <w:szCs w:val="24"/>
          <w:lang w:val="en-US"/>
        </w:rPr>
        <w:t>2</w:t>
      </w:r>
      <w:r w:rsidR="002641A3">
        <w:rPr>
          <w:rFonts w:eastAsia="Times New Roman"/>
          <w:szCs w:val="24"/>
          <w:lang w:val="en-US"/>
        </w:rPr>
        <w:t>]</w:t>
      </w:r>
      <w:r w:rsidR="00C50E81">
        <w:rPr>
          <w:rFonts w:eastAsia="맑은 고딕"/>
          <w:lang w:eastAsia="ko-KR"/>
        </w:rPr>
        <w:t>.</w:t>
      </w:r>
    </w:p>
    <w:p w14:paraId="7F59A391" w14:textId="1C52CE60" w:rsidR="009B37B2" w:rsidRDefault="002E456A" w:rsidP="007A30A6">
      <w:pPr>
        <w:pStyle w:val="1"/>
        <w:rPr>
          <w:lang w:eastAsia="ja-JP"/>
        </w:rPr>
      </w:pPr>
      <w:r>
        <w:rPr>
          <w:lang w:val="en-GB" w:eastAsia="ja-JP"/>
        </w:rPr>
        <w:t>2</w:t>
      </w:r>
      <w:r w:rsidR="00E97142">
        <w:rPr>
          <w:lang w:val="en-GB" w:eastAsia="ja-JP"/>
        </w:rPr>
        <w:tab/>
      </w:r>
      <w:r w:rsidR="0062292E">
        <w:rPr>
          <w:lang w:val="en-GB" w:eastAsia="ja-JP"/>
        </w:rPr>
        <w:t>Discussion</w:t>
      </w:r>
    </w:p>
    <w:p w14:paraId="7B707154" w14:textId="1563E61A" w:rsidR="00026F07" w:rsidRDefault="00286D18" w:rsidP="00026F07">
      <w:pPr>
        <w:jc w:val="left"/>
        <w:rPr>
          <w:rFonts w:eastAsia="맑은 고딕"/>
          <w:lang w:eastAsia="ko-KR"/>
        </w:rPr>
      </w:pPr>
      <w:r>
        <w:rPr>
          <w:rFonts w:eastAsia="맑은 고딕"/>
          <w:lang w:eastAsia="ko-KR"/>
        </w:rPr>
        <w:t xml:space="preserve">Looking at the </w:t>
      </w:r>
      <w:r w:rsidR="0018278A">
        <w:rPr>
          <w:rFonts w:eastAsia="맑은 고딕"/>
          <w:lang w:eastAsia="ko-KR"/>
        </w:rPr>
        <w:t>updated WID on 3Tx</w:t>
      </w:r>
      <w:r>
        <w:rPr>
          <w:rFonts w:eastAsia="맑은 고딕"/>
          <w:lang w:eastAsia="ko-KR"/>
        </w:rPr>
        <w:t xml:space="preserve"> first</w:t>
      </w:r>
      <w:r w:rsidR="00026F07">
        <w:rPr>
          <w:rFonts w:eastAsia="맑은 고딕"/>
          <w:lang w:eastAsia="ko-KR"/>
        </w:rPr>
        <w:t>,</w:t>
      </w:r>
      <w:r w:rsidR="00026F07">
        <w:rPr>
          <w:rFonts w:eastAsia="맑은 고딕" w:hint="eastAsia"/>
          <w:lang w:eastAsia="ko-KR"/>
        </w:rPr>
        <w:t xml:space="preserve"> </w:t>
      </w:r>
      <w:r w:rsidR="0018278A">
        <w:rPr>
          <w:rFonts w:eastAsia="맑은 고딕"/>
          <w:lang w:eastAsia="ko-KR"/>
        </w:rPr>
        <w:t xml:space="preserve">it can be drawn two additional </w:t>
      </w:r>
      <w:r w:rsidR="000943D7">
        <w:rPr>
          <w:rFonts w:eastAsia="맑은 고딕"/>
          <w:lang w:eastAsia="ko-KR"/>
        </w:rPr>
        <w:t>goals</w:t>
      </w:r>
      <w:r w:rsidR="0018278A">
        <w:rPr>
          <w:rFonts w:eastAsia="맑은 고딕"/>
          <w:lang w:eastAsia="ko-KR"/>
        </w:rPr>
        <w:t xml:space="preserve"> from </w:t>
      </w:r>
      <w:r w:rsidR="0018278A">
        <w:rPr>
          <w:rFonts w:eastAsia="맑은 고딕" w:hint="eastAsia"/>
          <w:szCs w:val="24"/>
          <w:lang w:val="en-US" w:eastAsia="ko-KR"/>
        </w:rPr>
        <w:t xml:space="preserve">the </w:t>
      </w:r>
      <w:r w:rsidR="0018278A">
        <w:rPr>
          <w:rFonts w:eastAsia="맑은 고딕"/>
          <w:szCs w:val="24"/>
          <w:lang w:val="en-US" w:eastAsia="ko-KR"/>
        </w:rPr>
        <w:t>fourth objective</w:t>
      </w:r>
      <w:r w:rsidR="000943D7">
        <w:rPr>
          <w:rFonts w:eastAsia="맑은 고딕"/>
          <w:szCs w:val="24"/>
          <w:lang w:val="en-US" w:eastAsia="ko-KR"/>
        </w:rPr>
        <w:t xml:space="preserve"> of the WI</w:t>
      </w:r>
      <w:r w:rsidR="0018278A">
        <w:rPr>
          <w:rFonts w:eastAsia="맑은 고딕"/>
          <w:szCs w:val="24"/>
          <w:lang w:val="en-US" w:eastAsia="ko-KR"/>
        </w:rPr>
        <w:t xml:space="preserve"> which </w:t>
      </w:r>
      <w:r w:rsidR="0018278A">
        <w:rPr>
          <w:rFonts w:eastAsia="맑은 고딕" w:hint="eastAsia"/>
          <w:szCs w:val="24"/>
          <w:lang w:val="en-US" w:eastAsia="ko-KR"/>
        </w:rPr>
        <w:t xml:space="preserve">has the clear </w:t>
      </w:r>
      <w:r w:rsidR="0018278A">
        <w:rPr>
          <w:rFonts w:eastAsia="맑은 고딕"/>
          <w:szCs w:val="24"/>
          <w:lang w:val="en-US" w:eastAsia="ko-KR"/>
        </w:rPr>
        <w:t>guideline</w:t>
      </w:r>
      <w:r w:rsidR="0018278A">
        <w:rPr>
          <w:rFonts w:eastAsia="맑은 고딕" w:hint="eastAsia"/>
          <w:szCs w:val="24"/>
          <w:lang w:val="en-US" w:eastAsia="ko-KR"/>
        </w:rPr>
        <w:t xml:space="preserve"> as below [</w:t>
      </w:r>
      <w:r w:rsidR="000943D7">
        <w:rPr>
          <w:rFonts w:eastAsia="맑은 고딕"/>
          <w:szCs w:val="24"/>
          <w:lang w:val="en-US" w:eastAsia="ko-KR"/>
        </w:rPr>
        <w:t>1</w:t>
      </w:r>
      <w:r w:rsidR="0018278A">
        <w:rPr>
          <w:rFonts w:eastAsia="맑은 고딕"/>
          <w:lang w:eastAsia="ko-KR"/>
        </w:rPr>
        <w:t>]</w:t>
      </w:r>
      <w:r w:rsidR="00026F07">
        <w:rPr>
          <w:rFonts w:eastAsia="맑은 고딕" w:hint="eastAsia"/>
          <w:lang w:eastAsia="ko-KR"/>
        </w:rPr>
        <w:t>.</w:t>
      </w:r>
    </w:p>
    <w:tbl>
      <w:tblPr>
        <w:tblStyle w:val="af3"/>
        <w:tblW w:w="0" w:type="auto"/>
        <w:tblCellMar>
          <w:top w:w="113" w:type="dxa"/>
          <w:bottom w:w="113" w:type="dxa"/>
        </w:tblCellMar>
        <w:tblLook w:val="04A0" w:firstRow="1" w:lastRow="0" w:firstColumn="1" w:lastColumn="0" w:noHBand="0" w:noVBand="1"/>
      </w:tblPr>
      <w:tblGrid>
        <w:gridCol w:w="9631"/>
      </w:tblGrid>
      <w:tr w:rsidR="00026F07" w14:paraId="7A0982A5" w14:textId="77777777" w:rsidTr="001B4ADA">
        <w:tc>
          <w:tcPr>
            <w:tcW w:w="9631" w:type="dxa"/>
          </w:tcPr>
          <w:p w14:paraId="3F27CE42" w14:textId="77777777" w:rsidR="0018278A" w:rsidRPr="00D13528" w:rsidRDefault="0018278A" w:rsidP="0060657F">
            <w:pPr>
              <w:numPr>
                <w:ilvl w:val="0"/>
                <w:numId w:val="10"/>
              </w:numPr>
              <w:overflowPunct/>
              <w:autoSpaceDE/>
              <w:autoSpaceDN/>
              <w:adjustRightInd/>
              <w:snapToGrid w:val="0"/>
              <w:spacing w:after="0" w:line="240" w:lineRule="auto"/>
              <w:jc w:val="left"/>
              <w:textAlignment w:val="auto"/>
              <w:rPr>
                <w:rFonts w:eastAsia="Times New Roman"/>
                <w:szCs w:val="24"/>
                <w:lang w:val="en-US"/>
              </w:rPr>
            </w:pPr>
            <w:bookmarkStart w:id="4" w:name="_Hlk178170893"/>
            <w:r w:rsidRPr="00D13528">
              <w:rPr>
                <w:rFonts w:eastAsia="Times New Roman"/>
                <w:szCs w:val="24"/>
                <w:lang w:val="en-US"/>
              </w:rPr>
              <w:t xml:space="preserve">Specify non-coherent UL codebook to facilitate 3-antenna-port codebook-based transmissions, </w:t>
            </w:r>
            <w:r w:rsidRPr="00D13528">
              <w:rPr>
                <w:rFonts w:eastAsia="Times New Roman"/>
                <w:color w:val="FF0000"/>
                <w:szCs w:val="24"/>
                <w:lang w:val="en-US"/>
              </w:rPr>
              <w:t xml:space="preserve">enhancement(s) to enable </w:t>
            </w:r>
            <w:r w:rsidRPr="00D13528">
              <w:rPr>
                <w:rFonts w:eastAsia="Times New Roman"/>
                <w:color w:val="FF0000"/>
                <w:szCs w:val="24"/>
              </w:rPr>
              <w:t>3T6R SRS antenna switching</w:t>
            </w:r>
            <w:r w:rsidRPr="00D13528">
              <w:rPr>
                <w:rFonts w:eastAsia="Times New Roman"/>
                <w:color w:val="FF0000"/>
                <w:szCs w:val="24"/>
                <w:lang w:val="en-US"/>
              </w:rPr>
              <w:t>, as well as UE capability signaling for 3T3R antenna switching and 3-antenna-port non-codebook-based transmissions,</w:t>
            </w:r>
            <w:r w:rsidRPr="00D13528">
              <w:rPr>
                <w:rFonts w:eastAsia="Times New Roman"/>
                <w:szCs w:val="24"/>
                <w:lang w:val="en-US"/>
              </w:rPr>
              <w:t xml:space="preserve"> without enhancement on UL full power transmission and without enhancement on SRS resource</w:t>
            </w:r>
          </w:p>
          <w:p w14:paraId="75208294" w14:textId="77777777" w:rsidR="0018278A" w:rsidRPr="00D13528" w:rsidRDefault="0018278A" w:rsidP="0018278A">
            <w:pPr>
              <w:snapToGrid w:val="0"/>
              <w:spacing w:after="0" w:line="240" w:lineRule="auto"/>
              <w:ind w:firstLine="720"/>
              <w:jc w:val="left"/>
              <w:rPr>
                <w:rFonts w:eastAsia="Times New Roman"/>
                <w:szCs w:val="24"/>
                <w:lang w:val="en-US"/>
              </w:rPr>
            </w:pPr>
            <w:r w:rsidRPr="00D13528">
              <w:rPr>
                <w:rFonts w:eastAsia="Times New Roman"/>
                <w:szCs w:val="24"/>
                <w:lang w:val="en-US"/>
              </w:rPr>
              <w:t>Note: UL full power transmission mode 1 and 2 are not supported.</w:t>
            </w:r>
          </w:p>
          <w:p w14:paraId="23B88D17" w14:textId="5E8FD690" w:rsidR="00026F07" w:rsidRPr="0018278A" w:rsidRDefault="0018278A" w:rsidP="0018278A">
            <w:pPr>
              <w:snapToGrid w:val="0"/>
              <w:spacing w:after="0" w:line="240" w:lineRule="auto"/>
              <w:ind w:left="720"/>
              <w:jc w:val="left"/>
              <w:rPr>
                <w:rFonts w:eastAsia="맑은 고딕"/>
                <w:lang w:val="en-US" w:eastAsia="ko-KR"/>
              </w:rPr>
            </w:pPr>
            <w:r w:rsidRPr="00D13528">
              <w:rPr>
                <w:rFonts w:eastAsia="Times New Roman"/>
                <w:color w:val="FF0000"/>
                <w:szCs w:val="24"/>
                <w:lang w:val="en-US"/>
              </w:rPr>
              <w:t>Note: O</w:t>
            </w:r>
            <w:proofErr w:type="spellStart"/>
            <w:r w:rsidRPr="00D13528">
              <w:rPr>
                <w:rFonts w:eastAsia="Times New Roman"/>
                <w:color w:val="FF0000"/>
                <w:szCs w:val="24"/>
              </w:rPr>
              <w:t>ther</w:t>
            </w:r>
            <w:proofErr w:type="spellEnd"/>
            <w:r w:rsidRPr="00D13528">
              <w:rPr>
                <w:rFonts w:eastAsia="Times New Roman"/>
                <w:color w:val="FF0000"/>
                <w:szCs w:val="24"/>
              </w:rPr>
              <w:t xml:space="preserve"> than UE capability </w:t>
            </w:r>
            <w:proofErr w:type="spellStart"/>
            <w:r w:rsidRPr="00D13528">
              <w:rPr>
                <w:rFonts w:eastAsia="Times New Roman"/>
                <w:color w:val="FF0000"/>
                <w:szCs w:val="24"/>
              </w:rPr>
              <w:t>signaling</w:t>
            </w:r>
            <w:proofErr w:type="spellEnd"/>
            <w:r w:rsidRPr="00D13528">
              <w:rPr>
                <w:rFonts w:eastAsia="Times New Roman"/>
                <w:color w:val="FF0000"/>
                <w:szCs w:val="24"/>
              </w:rPr>
              <w:t>, no other enhancement is specified for 3T3R SRS antenna switching.</w:t>
            </w:r>
          </w:p>
        </w:tc>
      </w:tr>
      <w:bookmarkEnd w:id="4"/>
    </w:tbl>
    <w:p w14:paraId="59E5E53B" w14:textId="77777777" w:rsidR="00026F07" w:rsidRDefault="00026F07" w:rsidP="00026F07">
      <w:pPr>
        <w:jc w:val="left"/>
        <w:rPr>
          <w:rFonts w:eastAsia="맑은 고딕"/>
          <w:szCs w:val="24"/>
          <w:lang w:val="en-US" w:eastAsia="ko-KR"/>
        </w:rPr>
      </w:pPr>
    </w:p>
    <w:p w14:paraId="4F9EA712" w14:textId="793B94ED" w:rsidR="00D61F10" w:rsidRDefault="00026F07" w:rsidP="00026F07">
      <w:pPr>
        <w:jc w:val="left"/>
        <w:rPr>
          <w:rFonts w:eastAsia="맑은 고딕"/>
          <w:lang w:val="en-US" w:eastAsia="ko-KR"/>
        </w:rPr>
      </w:pPr>
      <w:r>
        <w:rPr>
          <w:rFonts w:eastAsia="맑은 고딕" w:hint="eastAsia"/>
          <w:lang w:val="en-US" w:eastAsia="ko-KR"/>
        </w:rPr>
        <w:t xml:space="preserve">As marked in </w:t>
      </w:r>
      <w:r w:rsidR="00D61F10">
        <w:rPr>
          <w:rFonts w:eastAsia="맑은 고딕"/>
          <w:lang w:val="en-US" w:eastAsia="ko-KR"/>
        </w:rPr>
        <w:t>red</w:t>
      </w:r>
      <w:r>
        <w:rPr>
          <w:rFonts w:eastAsia="맑은 고딕" w:hint="eastAsia"/>
          <w:lang w:val="en-US" w:eastAsia="ko-KR"/>
        </w:rPr>
        <w:t xml:space="preserve">, the first </w:t>
      </w:r>
      <w:r w:rsidR="00D61F10">
        <w:rPr>
          <w:rFonts w:eastAsia="맑은 고딕"/>
          <w:lang w:val="en-US" w:eastAsia="ko-KR"/>
        </w:rPr>
        <w:t>addition to the 3Tx study would be SRS antenna switching including 3T6R</w:t>
      </w:r>
      <w:r w:rsidR="00C725D1">
        <w:rPr>
          <w:rFonts w:eastAsia="맑은 고딕"/>
          <w:lang w:val="en-US" w:eastAsia="ko-KR"/>
        </w:rPr>
        <w:t xml:space="preserve"> and 3T3R. However, as </w:t>
      </w:r>
      <w:r w:rsidR="00A223D7">
        <w:rPr>
          <w:rFonts w:eastAsia="맑은 고딕"/>
          <w:lang w:val="en-US" w:eastAsia="ko-KR"/>
        </w:rPr>
        <w:t xml:space="preserve">considered </w:t>
      </w:r>
      <w:r w:rsidR="00C725D1">
        <w:rPr>
          <w:rFonts w:eastAsia="맑은 고딕"/>
          <w:lang w:val="en-US" w:eastAsia="ko-KR"/>
        </w:rPr>
        <w:t>in</w:t>
      </w:r>
      <w:r w:rsidR="000943D7">
        <w:rPr>
          <w:rFonts w:eastAsia="맑은 고딕"/>
          <w:lang w:val="en-US" w:eastAsia="ko-KR"/>
        </w:rPr>
        <w:t xml:space="preserve"> </w:t>
      </w:r>
      <w:r w:rsidR="00C725D1" w:rsidRPr="00C725D1">
        <w:rPr>
          <w:rFonts w:eastAsia="맑은 고딕"/>
          <w:lang w:val="en-US" w:eastAsia="ko-KR"/>
        </w:rPr>
        <w:t xml:space="preserve">RAN4 Rel-19 </w:t>
      </w:r>
      <w:r w:rsidR="00C725D1">
        <w:rPr>
          <w:rFonts w:eastAsia="맑은 고딕"/>
          <w:lang w:val="en-US" w:eastAsia="ko-KR"/>
        </w:rPr>
        <w:t xml:space="preserve">UE </w:t>
      </w:r>
      <w:r w:rsidR="00C725D1" w:rsidRPr="00C725D1">
        <w:rPr>
          <w:rFonts w:eastAsia="맑은 고딕"/>
          <w:lang w:val="en-US" w:eastAsia="ko-KR"/>
        </w:rPr>
        <w:t>RF enhancements WI</w:t>
      </w:r>
      <w:r w:rsidR="00C725D1">
        <w:rPr>
          <w:rFonts w:eastAsia="맑은 고딕"/>
          <w:lang w:val="en-US" w:eastAsia="ko-KR"/>
        </w:rPr>
        <w:t xml:space="preserve">, the requirements to support SRS antenna switching for 3T6R </w:t>
      </w:r>
      <w:r w:rsidR="00A223D7">
        <w:rPr>
          <w:rFonts w:eastAsia="맑은 고딕"/>
          <w:lang w:val="en-US" w:eastAsia="ko-KR"/>
        </w:rPr>
        <w:t>can</w:t>
      </w:r>
      <w:r w:rsidR="00C725D1">
        <w:rPr>
          <w:rFonts w:eastAsia="맑은 고딕"/>
          <w:lang w:val="en-US" w:eastAsia="ko-KR"/>
        </w:rPr>
        <w:t xml:space="preserve"> be specified in the </w:t>
      </w:r>
      <w:r w:rsidR="00A223D7">
        <w:rPr>
          <w:rFonts w:eastAsia="맑은 고딕"/>
          <w:lang w:val="en-US" w:eastAsia="ko-KR"/>
        </w:rPr>
        <w:t xml:space="preserve">6Rx discussion under the </w:t>
      </w:r>
      <w:r w:rsidR="000943D7">
        <w:rPr>
          <w:rFonts w:eastAsia="맑은 고딕"/>
          <w:lang w:val="en-US" w:eastAsia="ko-KR"/>
        </w:rPr>
        <w:t xml:space="preserve">UE RF </w:t>
      </w:r>
      <w:r w:rsidR="00C725D1">
        <w:rPr>
          <w:rFonts w:eastAsia="맑은 고딕"/>
          <w:lang w:val="en-US" w:eastAsia="ko-KR"/>
        </w:rPr>
        <w:t>WI [</w:t>
      </w:r>
      <w:r w:rsidR="000943D7">
        <w:rPr>
          <w:rFonts w:eastAsia="맑은 고딕"/>
          <w:lang w:val="en-US" w:eastAsia="ko-KR"/>
        </w:rPr>
        <w:t>3</w:t>
      </w:r>
      <w:r w:rsidR="00C725D1">
        <w:rPr>
          <w:rFonts w:eastAsia="맑은 고딕"/>
          <w:lang w:val="en-US" w:eastAsia="ko-KR"/>
        </w:rPr>
        <w:t>]</w:t>
      </w:r>
      <w:r w:rsidR="00EB6E14">
        <w:rPr>
          <w:rFonts w:eastAsia="맑은 고딕"/>
          <w:lang w:val="en-US" w:eastAsia="ko-KR"/>
        </w:rPr>
        <w:t xml:space="preserve">. </w:t>
      </w:r>
      <w:bookmarkStart w:id="5" w:name="_Hlk178238179"/>
      <w:r w:rsidR="00286D18">
        <w:rPr>
          <w:rFonts w:eastAsia="맑은 고딕"/>
          <w:lang w:val="en-US" w:eastAsia="ko-KR"/>
        </w:rPr>
        <w:t>Then, for our Rel-19 MIMO WI, n</w:t>
      </w:r>
      <w:r w:rsidR="00EB6E14">
        <w:rPr>
          <w:rFonts w:eastAsia="맑은 고딕"/>
          <w:lang w:val="en-US" w:eastAsia="ko-KR"/>
        </w:rPr>
        <w:t xml:space="preserve">o discussion is required to support the SRS antenna switching </w:t>
      </w:r>
      <w:r w:rsidR="00A223D7">
        <w:rPr>
          <w:rFonts w:eastAsia="맑은 고딕"/>
          <w:lang w:val="en-US" w:eastAsia="ko-KR"/>
        </w:rPr>
        <w:t>on 3T6R</w:t>
      </w:r>
      <w:r w:rsidR="00EB6E14">
        <w:rPr>
          <w:rFonts w:eastAsia="맑은 고딕"/>
          <w:lang w:val="en-US" w:eastAsia="ko-KR"/>
        </w:rPr>
        <w:t>.</w:t>
      </w:r>
      <w:bookmarkEnd w:id="5"/>
    </w:p>
    <w:p w14:paraId="57645682" w14:textId="4A6DD294" w:rsidR="00286D18" w:rsidRPr="00564A34" w:rsidRDefault="00286D18" w:rsidP="00EB6E14">
      <w:pPr>
        <w:jc w:val="left"/>
        <w:rPr>
          <w:rFonts w:eastAsia="맑은 고딕"/>
          <w:b/>
          <w:bCs/>
          <w:lang w:val="en-US" w:eastAsia="ko-KR"/>
        </w:rPr>
      </w:pPr>
      <w:r>
        <w:rPr>
          <w:rFonts w:eastAsia="맑은 고딕" w:hint="eastAsia"/>
          <w:b/>
          <w:bCs/>
          <w:lang w:val="en-US" w:eastAsia="ko-KR"/>
        </w:rPr>
        <w:t>P</w:t>
      </w:r>
      <w:r w:rsidR="00A223D7">
        <w:rPr>
          <w:rFonts w:eastAsia="맑은 고딕"/>
          <w:b/>
          <w:bCs/>
          <w:lang w:val="en-US" w:eastAsia="ko-KR"/>
        </w:rPr>
        <w:t>roposal 1:</w:t>
      </w:r>
      <w:r w:rsidR="00A223D7">
        <w:rPr>
          <w:rFonts w:eastAsia="맑은 고딕"/>
          <w:b/>
          <w:bCs/>
          <w:lang w:val="en-US" w:eastAsia="ko-KR"/>
        </w:rPr>
        <w:tab/>
      </w:r>
      <w:r w:rsidR="00E652D0">
        <w:rPr>
          <w:rFonts w:eastAsia="맑은 고딕"/>
          <w:b/>
          <w:bCs/>
          <w:lang w:val="en-US" w:eastAsia="ko-KR"/>
        </w:rPr>
        <w:tab/>
      </w:r>
      <w:r w:rsidR="00A223D7" w:rsidRPr="00EB6E14">
        <w:rPr>
          <w:rFonts w:eastAsia="맑은 고딕"/>
          <w:b/>
          <w:bCs/>
          <w:lang w:val="en-US" w:eastAsia="ko-KR"/>
        </w:rPr>
        <w:t xml:space="preserve">No discussion is required to support the SRS antenna switching </w:t>
      </w:r>
      <w:r w:rsidR="00A223D7">
        <w:rPr>
          <w:rFonts w:eastAsia="맑은 고딕"/>
          <w:b/>
          <w:bCs/>
          <w:lang w:val="en-US" w:eastAsia="ko-KR"/>
        </w:rPr>
        <w:t>on 3T6R</w:t>
      </w:r>
      <w:r w:rsidR="00A223D7" w:rsidRPr="00EB6E14">
        <w:rPr>
          <w:rFonts w:eastAsia="맑은 고딕"/>
          <w:b/>
          <w:bCs/>
          <w:lang w:val="en-US" w:eastAsia="ko-KR"/>
        </w:rPr>
        <w:t>.</w:t>
      </w:r>
    </w:p>
    <w:p w14:paraId="0859CE28" w14:textId="044D5A18" w:rsidR="00414F80" w:rsidRDefault="00EB6E14" w:rsidP="00026F07">
      <w:pPr>
        <w:jc w:val="left"/>
        <w:rPr>
          <w:rFonts w:eastAsia="맑은 고딕"/>
          <w:lang w:val="en-US" w:eastAsia="ko-KR"/>
        </w:rPr>
      </w:pPr>
      <w:r>
        <w:rPr>
          <w:rFonts w:eastAsia="맑은 고딕"/>
          <w:lang w:val="en-US" w:eastAsia="ko-KR"/>
        </w:rPr>
        <w:t xml:space="preserve">The other </w:t>
      </w:r>
      <w:r w:rsidR="00286D18">
        <w:rPr>
          <w:rFonts w:eastAsia="맑은 고딕"/>
          <w:lang w:val="en-US" w:eastAsia="ko-KR"/>
        </w:rPr>
        <w:t xml:space="preserve">scope is </w:t>
      </w:r>
      <w:r w:rsidR="00026F07">
        <w:rPr>
          <w:rFonts w:eastAsia="맑은 고딕" w:hint="eastAsia"/>
          <w:lang w:val="en-US" w:eastAsia="ko-KR"/>
        </w:rPr>
        <w:t xml:space="preserve">to consider </w:t>
      </w:r>
      <w:r w:rsidRPr="00EB6E14">
        <w:rPr>
          <w:rFonts w:eastAsia="맑은 고딕"/>
          <w:lang w:val="en-US" w:eastAsia="ko-KR"/>
        </w:rPr>
        <w:t xml:space="preserve">3-antenna-port </w:t>
      </w:r>
      <w:bookmarkStart w:id="6" w:name="_Hlk178239507"/>
      <w:r w:rsidRPr="00EB6E14">
        <w:rPr>
          <w:rFonts w:eastAsia="맑은 고딕"/>
          <w:lang w:val="en-US" w:eastAsia="ko-KR"/>
        </w:rPr>
        <w:t>non-codebook-based transmissions</w:t>
      </w:r>
      <w:bookmarkEnd w:id="6"/>
      <w:r w:rsidRPr="00EB6E14">
        <w:rPr>
          <w:rFonts w:eastAsia="맑은 고딕" w:hint="eastAsia"/>
          <w:lang w:val="en-US" w:eastAsia="ko-KR"/>
        </w:rPr>
        <w:t xml:space="preserve"> </w:t>
      </w:r>
      <w:r w:rsidR="00FF5B72">
        <w:rPr>
          <w:rFonts w:eastAsia="맑은 고딕"/>
          <w:lang w:val="en-US" w:eastAsia="ko-KR"/>
        </w:rPr>
        <w:t xml:space="preserve">on top of codebook-based </w:t>
      </w:r>
      <w:r w:rsidR="00026F07" w:rsidRPr="00763C96">
        <w:rPr>
          <w:rFonts w:eastAsia="맑은 고딕"/>
          <w:lang w:val="en-US" w:eastAsia="ko-KR"/>
        </w:rPr>
        <w:t>transmissions</w:t>
      </w:r>
      <w:r w:rsidR="00FF5B72">
        <w:rPr>
          <w:rFonts w:eastAsia="맑은 고딕"/>
          <w:lang w:val="en-US" w:eastAsia="ko-KR"/>
        </w:rPr>
        <w:t xml:space="preserve">, which enable UE to determine </w:t>
      </w:r>
      <w:r w:rsidR="00FF5B72" w:rsidRPr="00FF5B72">
        <w:rPr>
          <w:rFonts w:eastAsia="맑은 고딕"/>
          <w:lang w:eastAsia="ko-KR"/>
        </w:rPr>
        <w:t>its transmission strategy without relying on a predefined</w:t>
      </w:r>
      <w:r w:rsidR="00286D18">
        <w:rPr>
          <w:rFonts w:eastAsia="맑은 고딕"/>
          <w:lang w:eastAsia="ko-KR"/>
        </w:rPr>
        <w:t xml:space="preserve"> codebook. Generally, i</w:t>
      </w:r>
      <w:r w:rsidR="00414F80">
        <w:rPr>
          <w:rFonts w:eastAsia="맑은 고딕"/>
          <w:lang w:eastAsia="ko-KR"/>
        </w:rPr>
        <w:t xml:space="preserve">t might </w:t>
      </w:r>
      <w:r w:rsidR="00286D18">
        <w:rPr>
          <w:rFonts w:eastAsia="맑은 고딕"/>
          <w:lang w:eastAsia="ko-KR"/>
        </w:rPr>
        <w:t xml:space="preserve">provide </w:t>
      </w:r>
      <w:r w:rsidR="00414F80">
        <w:rPr>
          <w:rFonts w:eastAsia="맑은 고딕"/>
          <w:lang w:eastAsia="ko-KR"/>
        </w:rPr>
        <w:t xml:space="preserve">better accuracy </w:t>
      </w:r>
      <w:r w:rsidR="00286D18">
        <w:rPr>
          <w:rFonts w:eastAsia="맑은 고딕"/>
          <w:lang w:eastAsia="ko-KR"/>
        </w:rPr>
        <w:t xml:space="preserve">in terms of the precoder </w:t>
      </w:r>
      <w:r w:rsidR="00414F80">
        <w:rPr>
          <w:rFonts w:eastAsia="맑은 고딕"/>
          <w:lang w:eastAsia="ko-KR"/>
        </w:rPr>
        <w:t xml:space="preserve">since </w:t>
      </w:r>
      <w:r w:rsidR="00286D18">
        <w:rPr>
          <w:rFonts w:eastAsia="맑은 고딕"/>
          <w:lang w:eastAsia="ko-KR"/>
        </w:rPr>
        <w:t>it can be</w:t>
      </w:r>
      <w:r w:rsidR="00FF5B72" w:rsidRPr="00FF5B72">
        <w:rPr>
          <w:rFonts w:eastAsia="맑은 고딕"/>
          <w:lang w:eastAsia="ko-KR"/>
        </w:rPr>
        <w:t xml:space="preserve"> determined directly from measurements by the UE rather than from an indicated codebook/TPMI index</w:t>
      </w:r>
      <w:r w:rsidR="00286D18">
        <w:rPr>
          <w:rFonts w:eastAsia="맑은 고딕"/>
          <w:lang w:eastAsia="ko-KR"/>
        </w:rPr>
        <w:t xml:space="preserve"> by the network</w:t>
      </w:r>
      <w:r w:rsidR="00026F07">
        <w:rPr>
          <w:rFonts w:eastAsia="맑은 고딕" w:hint="eastAsia"/>
          <w:lang w:val="en-US" w:eastAsia="ko-KR"/>
        </w:rPr>
        <w:t xml:space="preserve">. </w:t>
      </w:r>
      <w:r w:rsidR="00414F80">
        <w:rPr>
          <w:rFonts w:eastAsia="맑은 고딕"/>
          <w:lang w:val="en-US" w:eastAsia="ko-KR"/>
        </w:rPr>
        <w:t xml:space="preserve">However, </w:t>
      </w:r>
      <w:r w:rsidR="00286D18">
        <w:rPr>
          <w:rFonts w:eastAsia="맑은 고딕"/>
          <w:lang w:val="en-US" w:eastAsia="ko-KR"/>
        </w:rPr>
        <w:t xml:space="preserve">in our understanding, such </w:t>
      </w:r>
      <w:r w:rsidR="00414F80">
        <w:rPr>
          <w:rFonts w:eastAsia="맑은 고딕"/>
          <w:lang w:val="en-US" w:eastAsia="ko-KR"/>
        </w:rPr>
        <w:t xml:space="preserve">precoding determination procedure </w:t>
      </w:r>
      <w:r w:rsidR="00A223D7">
        <w:rPr>
          <w:rFonts w:eastAsia="맑은 고딕"/>
          <w:lang w:val="en-US" w:eastAsia="ko-KR"/>
        </w:rPr>
        <w:t xml:space="preserve">would </w:t>
      </w:r>
      <w:r w:rsidR="00414F80">
        <w:rPr>
          <w:rFonts w:eastAsia="맑은 고딕"/>
          <w:lang w:val="en-US" w:eastAsia="ko-KR"/>
        </w:rPr>
        <w:t xml:space="preserve">not </w:t>
      </w:r>
      <w:r w:rsidR="00A223D7">
        <w:rPr>
          <w:rFonts w:eastAsia="맑은 고딕"/>
          <w:lang w:val="en-US" w:eastAsia="ko-KR"/>
        </w:rPr>
        <w:t xml:space="preserve">be considered </w:t>
      </w:r>
      <w:r w:rsidR="00414F80">
        <w:rPr>
          <w:rFonts w:eastAsia="맑은 고딕"/>
          <w:lang w:val="en-US" w:eastAsia="ko-KR"/>
        </w:rPr>
        <w:t xml:space="preserve">in RAN4 </w:t>
      </w:r>
      <w:r w:rsidR="00286D18">
        <w:rPr>
          <w:rFonts w:eastAsia="맑은 고딕"/>
          <w:lang w:val="en-US" w:eastAsia="ko-KR"/>
        </w:rPr>
        <w:t xml:space="preserve">for </w:t>
      </w:r>
      <w:r w:rsidR="00414F80">
        <w:rPr>
          <w:rFonts w:eastAsia="맑은 고딕"/>
          <w:lang w:val="en-US" w:eastAsia="ko-KR"/>
        </w:rPr>
        <w:t xml:space="preserve">UE RF requirements. </w:t>
      </w:r>
      <w:r w:rsidR="00286D18">
        <w:rPr>
          <w:rFonts w:eastAsia="맑은 고딕"/>
          <w:lang w:val="en-US" w:eastAsia="ko-KR"/>
        </w:rPr>
        <w:t>Then, n</w:t>
      </w:r>
      <w:r w:rsidR="00414F80">
        <w:rPr>
          <w:rFonts w:eastAsia="맑은 고딕"/>
          <w:lang w:val="en-US" w:eastAsia="ko-KR"/>
        </w:rPr>
        <w:t xml:space="preserve">o discussion is required to support the </w:t>
      </w:r>
      <w:r w:rsidR="00414F80" w:rsidRPr="00414F80">
        <w:rPr>
          <w:rFonts w:eastAsia="맑은 고딕"/>
          <w:lang w:val="en-US" w:eastAsia="ko-KR"/>
        </w:rPr>
        <w:t>non-codebook-based transmissions</w:t>
      </w:r>
      <w:r w:rsidR="00414F80">
        <w:rPr>
          <w:rFonts w:eastAsia="맑은 고딕"/>
          <w:lang w:val="en-US" w:eastAsia="ko-KR"/>
        </w:rPr>
        <w:t xml:space="preserve"> for 3Tx.</w:t>
      </w:r>
    </w:p>
    <w:p w14:paraId="0136C58B" w14:textId="327F9268" w:rsidR="006F628F" w:rsidRPr="00564A34" w:rsidRDefault="006F628F" w:rsidP="00414F80">
      <w:pPr>
        <w:jc w:val="left"/>
        <w:rPr>
          <w:rFonts w:eastAsia="맑은 고딕"/>
          <w:b/>
          <w:bCs/>
          <w:lang w:val="en-US" w:eastAsia="ko-KR"/>
        </w:rPr>
      </w:pPr>
      <w:r>
        <w:rPr>
          <w:rFonts w:eastAsia="맑은 고딕" w:hint="eastAsia"/>
          <w:b/>
          <w:bCs/>
          <w:lang w:val="en-US" w:eastAsia="ko-KR"/>
        </w:rPr>
        <w:t>P</w:t>
      </w:r>
      <w:r w:rsidR="00A223D7">
        <w:rPr>
          <w:rFonts w:eastAsia="맑은 고딕"/>
          <w:b/>
          <w:bCs/>
          <w:lang w:val="en-US" w:eastAsia="ko-KR"/>
        </w:rPr>
        <w:t>roposal 2:</w:t>
      </w:r>
      <w:r w:rsidR="00A223D7">
        <w:rPr>
          <w:rFonts w:eastAsia="맑은 고딕"/>
          <w:b/>
          <w:bCs/>
          <w:lang w:val="en-US" w:eastAsia="ko-KR"/>
        </w:rPr>
        <w:tab/>
      </w:r>
      <w:r w:rsidR="00E652D0">
        <w:rPr>
          <w:rFonts w:eastAsia="맑은 고딕"/>
          <w:b/>
          <w:bCs/>
          <w:lang w:val="en-US" w:eastAsia="ko-KR"/>
        </w:rPr>
        <w:tab/>
      </w:r>
      <w:r w:rsidR="00A223D7" w:rsidRPr="00EB6E14">
        <w:rPr>
          <w:rFonts w:eastAsia="맑은 고딕"/>
          <w:b/>
          <w:bCs/>
          <w:lang w:val="en-US" w:eastAsia="ko-KR"/>
        </w:rPr>
        <w:t xml:space="preserve">No discussion is required to support the </w:t>
      </w:r>
      <w:r w:rsidR="00A223D7" w:rsidRPr="00414F80">
        <w:rPr>
          <w:rFonts w:eastAsia="맑은 고딕"/>
          <w:b/>
          <w:bCs/>
          <w:lang w:val="en-US" w:eastAsia="ko-KR"/>
        </w:rPr>
        <w:t>non-codebook-based transmissions</w:t>
      </w:r>
      <w:r w:rsidR="00A223D7" w:rsidRPr="00EB6E14">
        <w:rPr>
          <w:rFonts w:eastAsia="맑은 고딕"/>
          <w:b/>
          <w:bCs/>
          <w:lang w:val="en-US" w:eastAsia="ko-KR"/>
        </w:rPr>
        <w:t xml:space="preserve"> for 3Tx.</w:t>
      </w:r>
    </w:p>
    <w:p w14:paraId="1D620D26" w14:textId="12FB61D2" w:rsidR="00F2292A" w:rsidRDefault="00CA1265" w:rsidP="00F2292A">
      <w:pPr>
        <w:jc w:val="left"/>
        <w:rPr>
          <w:rFonts w:eastAsia="맑은 고딕"/>
          <w:lang w:eastAsia="ko-KR"/>
        </w:rPr>
      </w:pPr>
      <w:r>
        <w:rPr>
          <w:rFonts w:eastAsia="맑은 고딕"/>
          <w:lang w:eastAsia="ko-KR"/>
        </w:rPr>
        <w:t>As mentioned earlier, i</w:t>
      </w:r>
      <w:r w:rsidR="00F2292A">
        <w:rPr>
          <w:rFonts w:eastAsia="맑은 고딕"/>
          <w:lang w:eastAsia="ko-KR"/>
        </w:rPr>
        <w:t xml:space="preserve">n RAN4#112, RAN4 had its first meeting of </w:t>
      </w:r>
      <w:r w:rsidR="00F2292A" w:rsidRPr="00C33DF1">
        <w:rPr>
          <w:rFonts w:eastAsia="맑은 고딕"/>
          <w:lang w:eastAsia="ko-KR"/>
        </w:rPr>
        <w:t>Rel-19 NR MIMO Phase 5</w:t>
      </w:r>
      <w:r w:rsidR="00F2292A">
        <w:rPr>
          <w:rFonts w:eastAsia="맑은 고딕"/>
          <w:lang w:eastAsia="ko-KR"/>
        </w:rPr>
        <w:t xml:space="preserve">, and it was identified that </w:t>
      </w:r>
      <w:r w:rsidR="00F2292A" w:rsidRPr="003B413D">
        <w:rPr>
          <w:rFonts w:eastAsia="맑은 고딕"/>
          <w:lang w:eastAsia="ko-KR"/>
        </w:rPr>
        <w:t xml:space="preserve">RAN4 </w:t>
      </w:r>
      <w:r>
        <w:rPr>
          <w:rFonts w:eastAsia="맑은 고딕"/>
          <w:lang w:eastAsia="ko-KR"/>
        </w:rPr>
        <w:t xml:space="preserve">first </w:t>
      </w:r>
      <w:r w:rsidR="00F2292A">
        <w:rPr>
          <w:rFonts w:eastAsia="맑은 고딕"/>
          <w:lang w:eastAsia="ko-KR"/>
        </w:rPr>
        <w:t xml:space="preserve">needs to study </w:t>
      </w:r>
      <w:r w:rsidR="00F2292A" w:rsidRPr="003B413D">
        <w:rPr>
          <w:rFonts w:eastAsia="맑은 고딕"/>
          <w:lang w:eastAsia="ko-KR"/>
        </w:rPr>
        <w:t>the impact of 3Tx on UE RF requirements.</w:t>
      </w:r>
      <w:r w:rsidR="00F2292A">
        <w:rPr>
          <w:rFonts w:eastAsia="맑은 고딕"/>
          <w:lang w:eastAsia="ko-KR"/>
        </w:rPr>
        <w:t xml:space="preserve"> Some agreements were also made for 3Tx on the scope of Rel-19 discussions as captured in [2]. </w:t>
      </w:r>
      <w:r w:rsidR="003F685B">
        <w:rPr>
          <w:rFonts w:eastAsia="맑은 고딕"/>
          <w:lang w:eastAsia="ko-KR"/>
        </w:rPr>
        <w:t>In this contribution, we would like to focusing on the open issues above.</w:t>
      </w:r>
    </w:p>
    <w:tbl>
      <w:tblPr>
        <w:tblStyle w:val="af3"/>
        <w:tblW w:w="0" w:type="auto"/>
        <w:tblCellMar>
          <w:top w:w="113" w:type="dxa"/>
          <w:bottom w:w="113" w:type="dxa"/>
        </w:tblCellMar>
        <w:tblLook w:val="04A0" w:firstRow="1" w:lastRow="0" w:firstColumn="1" w:lastColumn="0" w:noHBand="0" w:noVBand="1"/>
      </w:tblPr>
      <w:tblGrid>
        <w:gridCol w:w="9631"/>
      </w:tblGrid>
      <w:tr w:rsidR="00F2292A" w:rsidRPr="00651A04" w14:paraId="05CB8E06" w14:textId="77777777" w:rsidTr="001C1265">
        <w:tc>
          <w:tcPr>
            <w:tcW w:w="9631" w:type="dxa"/>
          </w:tcPr>
          <w:p w14:paraId="559F398E" w14:textId="77777777" w:rsidR="00F2292A" w:rsidRPr="00651A04" w:rsidRDefault="00F2292A" w:rsidP="001C1265">
            <w:pPr>
              <w:spacing w:afterLines="50" w:after="120" w:line="240" w:lineRule="auto"/>
              <w:jc w:val="left"/>
              <w:rPr>
                <w:rFonts w:eastAsia="맑은 고딕"/>
                <w:b/>
                <w:bCs/>
                <w:sz w:val="18"/>
                <w:szCs w:val="18"/>
                <w:u w:val="single"/>
                <w:lang w:val="en-US" w:eastAsia="ko-KR"/>
              </w:rPr>
            </w:pPr>
            <w:r w:rsidRPr="00651A04">
              <w:rPr>
                <w:rFonts w:eastAsia="맑은 고딕"/>
                <w:b/>
                <w:bCs/>
                <w:sz w:val="18"/>
                <w:szCs w:val="18"/>
                <w:u w:val="single"/>
                <w:lang w:val="en-US" w:eastAsia="ko-KR"/>
              </w:rPr>
              <w:t xml:space="preserve">Issue 2-1: Applicable UE types </w:t>
            </w:r>
          </w:p>
          <w:p w14:paraId="586FD2C1" w14:textId="77777777" w:rsidR="00F2292A" w:rsidRPr="00651A04" w:rsidRDefault="00F2292A" w:rsidP="0060657F">
            <w:pPr>
              <w:numPr>
                <w:ilvl w:val="0"/>
                <w:numId w:val="2"/>
              </w:numPr>
              <w:spacing w:afterLines="50" w:after="120" w:line="240" w:lineRule="auto"/>
              <w:jc w:val="left"/>
              <w:rPr>
                <w:rFonts w:eastAsia="맑은 고딕"/>
                <w:bCs/>
                <w:sz w:val="18"/>
                <w:szCs w:val="18"/>
                <w:lang w:eastAsia="ko-KR"/>
              </w:rPr>
            </w:pPr>
            <w:r w:rsidRPr="00651A04">
              <w:rPr>
                <w:rFonts w:eastAsia="맑은 고딕"/>
                <w:bCs/>
                <w:sz w:val="18"/>
                <w:szCs w:val="18"/>
                <w:lang w:eastAsia="ko-KR"/>
              </w:rPr>
              <w:t>Proposals</w:t>
            </w:r>
          </w:p>
          <w:p w14:paraId="54F50B9B" w14:textId="77777777" w:rsidR="00F2292A" w:rsidRPr="00651A04" w:rsidRDefault="00F2292A" w:rsidP="0060657F">
            <w:pPr>
              <w:numPr>
                <w:ilvl w:val="1"/>
                <w:numId w:val="2"/>
              </w:numPr>
              <w:spacing w:afterLines="50" w:after="120" w:line="240" w:lineRule="auto"/>
              <w:jc w:val="left"/>
              <w:rPr>
                <w:rFonts w:eastAsia="맑은 고딕"/>
                <w:bCs/>
                <w:sz w:val="18"/>
                <w:szCs w:val="18"/>
                <w:lang w:eastAsia="ko-KR"/>
              </w:rPr>
            </w:pPr>
            <w:r w:rsidRPr="00651A04">
              <w:rPr>
                <w:rFonts w:eastAsia="맑은 고딕"/>
                <w:bCs/>
                <w:sz w:val="18"/>
                <w:szCs w:val="18"/>
                <w:lang w:eastAsia="ko-KR"/>
              </w:rPr>
              <w:t>Option 1: Handheld UE included</w:t>
            </w:r>
          </w:p>
          <w:p w14:paraId="57CB1CD0" w14:textId="77777777" w:rsidR="00F2292A" w:rsidRPr="00651A04" w:rsidRDefault="00F2292A" w:rsidP="0060657F">
            <w:pPr>
              <w:numPr>
                <w:ilvl w:val="1"/>
                <w:numId w:val="2"/>
              </w:numPr>
              <w:spacing w:afterLines="50" w:after="120" w:line="240" w:lineRule="auto"/>
              <w:jc w:val="left"/>
              <w:rPr>
                <w:rFonts w:eastAsia="맑은 고딕"/>
                <w:bCs/>
                <w:sz w:val="18"/>
                <w:szCs w:val="18"/>
                <w:lang w:eastAsia="ko-KR"/>
              </w:rPr>
            </w:pPr>
            <w:r w:rsidRPr="00651A04">
              <w:rPr>
                <w:rFonts w:eastAsia="맑은 고딕"/>
                <w:bCs/>
                <w:sz w:val="18"/>
                <w:szCs w:val="18"/>
                <w:lang w:eastAsia="ko-KR"/>
              </w:rPr>
              <w:t>Option 2: Non-handheld UE only</w:t>
            </w:r>
          </w:p>
          <w:p w14:paraId="261D39CC" w14:textId="77777777" w:rsidR="00F2292A" w:rsidRPr="00651A04" w:rsidRDefault="00F2292A" w:rsidP="0060657F">
            <w:pPr>
              <w:numPr>
                <w:ilvl w:val="1"/>
                <w:numId w:val="2"/>
              </w:numPr>
              <w:spacing w:afterLines="50" w:after="120" w:line="240" w:lineRule="auto"/>
              <w:jc w:val="left"/>
              <w:rPr>
                <w:rFonts w:eastAsia="맑은 고딕"/>
                <w:bCs/>
                <w:sz w:val="18"/>
                <w:szCs w:val="18"/>
                <w:lang w:eastAsia="ko-KR"/>
              </w:rPr>
            </w:pPr>
            <w:r w:rsidRPr="00651A04">
              <w:rPr>
                <w:rFonts w:eastAsia="맑은 고딕" w:hint="eastAsia"/>
                <w:bCs/>
                <w:sz w:val="18"/>
                <w:szCs w:val="18"/>
                <w:lang w:eastAsia="ko-KR"/>
              </w:rPr>
              <w:lastRenderedPageBreak/>
              <w:t>O</w:t>
            </w:r>
            <w:r w:rsidRPr="00651A04">
              <w:rPr>
                <w:rFonts w:eastAsia="맑은 고딕"/>
                <w:bCs/>
                <w:sz w:val="18"/>
                <w:szCs w:val="18"/>
                <w:lang w:eastAsia="ko-KR"/>
              </w:rPr>
              <w:t xml:space="preserve">ption 3: Depend on condition (e.g., </w:t>
            </w:r>
            <w:proofErr w:type="spellStart"/>
            <w:r w:rsidRPr="00651A04">
              <w:rPr>
                <w:rFonts w:eastAsia="맑은 고딕"/>
                <w:bCs/>
                <w:sz w:val="18"/>
                <w:szCs w:val="18"/>
                <w:lang w:eastAsia="ko-KR"/>
              </w:rPr>
              <w:t>ULFPTx</w:t>
            </w:r>
            <w:proofErr w:type="spellEnd"/>
            <w:r w:rsidRPr="00651A04">
              <w:rPr>
                <w:rFonts w:eastAsia="맑은 고딕"/>
                <w:bCs/>
                <w:sz w:val="18"/>
                <w:szCs w:val="18"/>
                <w:lang w:eastAsia="ko-KR"/>
              </w:rPr>
              <w:t>)</w:t>
            </w:r>
          </w:p>
          <w:p w14:paraId="4A3EFF9B" w14:textId="77777777" w:rsidR="00F2292A" w:rsidRPr="00651A04" w:rsidRDefault="00F2292A" w:rsidP="0060657F">
            <w:pPr>
              <w:numPr>
                <w:ilvl w:val="0"/>
                <w:numId w:val="2"/>
              </w:numPr>
              <w:spacing w:afterLines="50" w:after="120" w:line="240" w:lineRule="auto"/>
              <w:jc w:val="left"/>
              <w:rPr>
                <w:rFonts w:eastAsia="맑은 고딕"/>
                <w:bCs/>
                <w:sz w:val="18"/>
                <w:szCs w:val="18"/>
                <w:highlight w:val="green"/>
                <w:lang w:eastAsia="ko-KR"/>
              </w:rPr>
            </w:pPr>
            <w:r w:rsidRPr="00651A04">
              <w:rPr>
                <w:rFonts w:eastAsia="맑은 고딕" w:hint="eastAsia"/>
                <w:bCs/>
                <w:sz w:val="18"/>
                <w:szCs w:val="18"/>
                <w:highlight w:val="green"/>
                <w:lang w:eastAsia="ko-KR"/>
              </w:rPr>
              <w:t>Agreement</w:t>
            </w:r>
          </w:p>
          <w:p w14:paraId="6DE0B57F" w14:textId="77777777" w:rsidR="00F2292A" w:rsidRPr="00651A04" w:rsidRDefault="00F2292A" w:rsidP="0060657F">
            <w:pPr>
              <w:numPr>
                <w:ilvl w:val="1"/>
                <w:numId w:val="2"/>
              </w:numPr>
              <w:spacing w:afterLines="50" w:after="120" w:line="240" w:lineRule="auto"/>
              <w:jc w:val="left"/>
              <w:rPr>
                <w:rFonts w:eastAsia="맑은 고딕"/>
                <w:bCs/>
                <w:sz w:val="18"/>
                <w:szCs w:val="18"/>
                <w:highlight w:val="green"/>
                <w:lang w:eastAsia="ko-KR"/>
              </w:rPr>
            </w:pPr>
            <w:r w:rsidRPr="00651A04">
              <w:rPr>
                <w:rFonts w:eastAsia="맑은 고딕"/>
                <w:bCs/>
                <w:sz w:val="18"/>
                <w:szCs w:val="18"/>
                <w:highlight w:val="green"/>
                <w:lang w:eastAsia="ko-KR"/>
              </w:rPr>
              <w:t>Both handheld and non-handheld UEs will be considered for UE RF requirements</w:t>
            </w:r>
          </w:p>
          <w:p w14:paraId="609FC152" w14:textId="77777777" w:rsidR="00F2292A" w:rsidRPr="00651A04" w:rsidRDefault="00F2292A" w:rsidP="0060657F">
            <w:pPr>
              <w:numPr>
                <w:ilvl w:val="1"/>
                <w:numId w:val="2"/>
              </w:numPr>
              <w:spacing w:afterLines="50" w:after="120" w:line="240" w:lineRule="auto"/>
              <w:jc w:val="left"/>
              <w:rPr>
                <w:rFonts w:eastAsia="맑은 고딕"/>
                <w:bCs/>
                <w:sz w:val="18"/>
                <w:szCs w:val="18"/>
                <w:highlight w:val="green"/>
                <w:lang w:eastAsia="ko-KR"/>
              </w:rPr>
            </w:pPr>
            <w:r w:rsidRPr="00651A04">
              <w:rPr>
                <w:rFonts w:eastAsia="맑은 고딕"/>
                <w:bCs/>
                <w:sz w:val="18"/>
                <w:szCs w:val="18"/>
                <w:highlight w:val="green"/>
                <w:lang w:eastAsia="ko-KR"/>
              </w:rPr>
              <w:t>FFS on whether a single set or two sets of UE RF requirements, e.g., MPR, will be specified.</w:t>
            </w:r>
          </w:p>
          <w:p w14:paraId="6BC84E1D" w14:textId="77777777" w:rsidR="00F2292A" w:rsidRPr="00651A04" w:rsidRDefault="00F2292A" w:rsidP="001C1265">
            <w:pPr>
              <w:spacing w:afterLines="50" w:after="120" w:line="240" w:lineRule="auto"/>
              <w:jc w:val="left"/>
              <w:rPr>
                <w:rFonts w:eastAsia="맑은 고딕"/>
                <w:bCs/>
                <w:sz w:val="18"/>
                <w:szCs w:val="18"/>
                <w:lang w:eastAsia="ko-KR"/>
              </w:rPr>
            </w:pPr>
          </w:p>
          <w:p w14:paraId="7E699AE1" w14:textId="77777777" w:rsidR="00F2292A" w:rsidRPr="00651A04" w:rsidRDefault="00F2292A" w:rsidP="001C1265">
            <w:pPr>
              <w:spacing w:afterLines="50" w:after="120" w:line="240" w:lineRule="auto"/>
              <w:jc w:val="left"/>
              <w:rPr>
                <w:rFonts w:eastAsia="맑은 고딕"/>
                <w:b/>
                <w:bCs/>
                <w:sz w:val="18"/>
                <w:szCs w:val="18"/>
                <w:u w:val="single"/>
                <w:lang w:val="en-US" w:eastAsia="ko-KR"/>
              </w:rPr>
            </w:pPr>
            <w:r w:rsidRPr="00651A04">
              <w:rPr>
                <w:rFonts w:eastAsia="맑은 고딕"/>
                <w:b/>
                <w:bCs/>
                <w:sz w:val="18"/>
                <w:szCs w:val="18"/>
                <w:u w:val="single"/>
                <w:lang w:val="en-US" w:eastAsia="ko-KR"/>
              </w:rPr>
              <w:t>Issue 2-2: Applicable Frequency Ranges</w:t>
            </w:r>
          </w:p>
          <w:p w14:paraId="34679CC1" w14:textId="77777777" w:rsidR="00F2292A" w:rsidRPr="00651A04" w:rsidRDefault="00F2292A" w:rsidP="0060657F">
            <w:pPr>
              <w:numPr>
                <w:ilvl w:val="0"/>
                <w:numId w:val="2"/>
              </w:numPr>
              <w:spacing w:afterLines="50" w:after="120" w:line="240" w:lineRule="auto"/>
              <w:jc w:val="left"/>
              <w:rPr>
                <w:rFonts w:eastAsia="맑은 고딕"/>
                <w:bCs/>
                <w:sz w:val="18"/>
                <w:szCs w:val="18"/>
                <w:lang w:eastAsia="ko-KR"/>
              </w:rPr>
            </w:pPr>
            <w:r w:rsidRPr="00651A04">
              <w:rPr>
                <w:rFonts w:eastAsia="맑은 고딕"/>
                <w:bCs/>
                <w:sz w:val="18"/>
                <w:szCs w:val="18"/>
                <w:lang w:eastAsia="ko-KR"/>
              </w:rPr>
              <w:t>Proposals</w:t>
            </w:r>
          </w:p>
          <w:p w14:paraId="05F56B10" w14:textId="77777777" w:rsidR="00F2292A" w:rsidRPr="00651A04" w:rsidRDefault="00F2292A" w:rsidP="0060657F">
            <w:pPr>
              <w:numPr>
                <w:ilvl w:val="1"/>
                <w:numId w:val="2"/>
              </w:numPr>
              <w:spacing w:afterLines="50" w:after="120" w:line="240" w:lineRule="auto"/>
              <w:jc w:val="left"/>
              <w:rPr>
                <w:rFonts w:eastAsia="맑은 고딕"/>
                <w:bCs/>
                <w:sz w:val="18"/>
                <w:szCs w:val="18"/>
                <w:lang w:eastAsia="ko-KR"/>
              </w:rPr>
            </w:pPr>
            <w:r w:rsidRPr="00651A04">
              <w:rPr>
                <w:rFonts w:eastAsia="맑은 고딕"/>
                <w:bCs/>
                <w:sz w:val="18"/>
                <w:szCs w:val="18"/>
                <w:lang w:eastAsia="ko-KR"/>
              </w:rPr>
              <w:t>Option 1: FR1 only</w:t>
            </w:r>
          </w:p>
          <w:p w14:paraId="3318FB36" w14:textId="77777777" w:rsidR="00F2292A" w:rsidRPr="00651A04" w:rsidRDefault="00F2292A" w:rsidP="0060657F">
            <w:pPr>
              <w:numPr>
                <w:ilvl w:val="1"/>
                <w:numId w:val="2"/>
              </w:numPr>
              <w:spacing w:afterLines="50" w:after="120" w:line="240" w:lineRule="auto"/>
              <w:jc w:val="left"/>
              <w:rPr>
                <w:rFonts w:eastAsia="맑은 고딕"/>
                <w:bCs/>
                <w:sz w:val="18"/>
                <w:szCs w:val="18"/>
                <w:lang w:eastAsia="ko-KR"/>
              </w:rPr>
            </w:pPr>
            <w:r w:rsidRPr="00651A04">
              <w:rPr>
                <w:rFonts w:eastAsia="맑은 고딕"/>
                <w:bCs/>
                <w:sz w:val="18"/>
                <w:szCs w:val="18"/>
                <w:lang w:eastAsia="ko-KR"/>
              </w:rPr>
              <w:t>Option 2: Others</w:t>
            </w:r>
          </w:p>
          <w:p w14:paraId="606A1B82" w14:textId="77777777" w:rsidR="00F2292A" w:rsidRPr="00651A04" w:rsidRDefault="00F2292A" w:rsidP="0060657F">
            <w:pPr>
              <w:numPr>
                <w:ilvl w:val="0"/>
                <w:numId w:val="2"/>
              </w:numPr>
              <w:spacing w:afterLines="50" w:after="120" w:line="240" w:lineRule="auto"/>
              <w:jc w:val="left"/>
              <w:rPr>
                <w:rFonts w:eastAsia="맑은 고딕"/>
                <w:bCs/>
                <w:sz w:val="18"/>
                <w:szCs w:val="18"/>
                <w:highlight w:val="green"/>
                <w:lang w:eastAsia="ko-KR"/>
              </w:rPr>
            </w:pPr>
            <w:r w:rsidRPr="00651A04">
              <w:rPr>
                <w:rFonts w:eastAsia="맑은 고딕" w:hint="eastAsia"/>
                <w:bCs/>
                <w:sz w:val="18"/>
                <w:szCs w:val="18"/>
                <w:highlight w:val="green"/>
                <w:lang w:eastAsia="ko-KR"/>
              </w:rPr>
              <w:t>Agreement</w:t>
            </w:r>
          </w:p>
          <w:p w14:paraId="61AE42B6" w14:textId="77777777" w:rsidR="00F2292A" w:rsidRPr="00651A04" w:rsidRDefault="00F2292A" w:rsidP="0060657F">
            <w:pPr>
              <w:numPr>
                <w:ilvl w:val="1"/>
                <w:numId w:val="2"/>
              </w:numPr>
              <w:spacing w:afterLines="50" w:after="120" w:line="240" w:lineRule="auto"/>
              <w:jc w:val="left"/>
              <w:rPr>
                <w:rFonts w:eastAsia="맑은 고딕"/>
                <w:bCs/>
                <w:sz w:val="18"/>
                <w:szCs w:val="18"/>
                <w:highlight w:val="green"/>
                <w:lang w:eastAsia="ko-KR"/>
              </w:rPr>
            </w:pPr>
            <w:r w:rsidRPr="00651A04">
              <w:rPr>
                <w:rFonts w:eastAsia="맑은 고딕"/>
                <w:bCs/>
                <w:sz w:val="18"/>
                <w:szCs w:val="18"/>
                <w:highlight w:val="green"/>
                <w:lang w:eastAsia="ko-KR"/>
              </w:rPr>
              <w:t xml:space="preserve">Both FR1 and FR2 will be considered for potential UL </w:t>
            </w:r>
            <w:proofErr w:type="spellStart"/>
            <w:r w:rsidRPr="00651A04">
              <w:rPr>
                <w:rFonts w:eastAsia="맑은 고딕"/>
                <w:bCs/>
                <w:sz w:val="18"/>
                <w:szCs w:val="18"/>
                <w:highlight w:val="green"/>
                <w:lang w:eastAsia="ko-KR"/>
              </w:rPr>
              <w:t>mTRP</w:t>
            </w:r>
            <w:proofErr w:type="spellEnd"/>
            <w:r w:rsidRPr="00651A04">
              <w:rPr>
                <w:rFonts w:eastAsia="맑은 고딕"/>
                <w:bCs/>
                <w:sz w:val="18"/>
                <w:szCs w:val="18"/>
                <w:highlight w:val="green"/>
                <w:lang w:eastAsia="ko-KR"/>
              </w:rPr>
              <w:t xml:space="preserve"> requirements</w:t>
            </w:r>
          </w:p>
          <w:p w14:paraId="75421CF3" w14:textId="77777777" w:rsidR="00F2292A" w:rsidRPr="00651A04" w:rsidRDefault="00F2292A" w:rsidP="0060657F">
            <w:pPr>
              <w:numPr>
                <w:ilvl w:val="1"/>
                <w:numId w:val="2"/>
              </w:numPr>
              <w:spacing w:afterLines="50" w:after="120" w:line="240" w:lineRule="auto"/>
              <w:jc w:val="left"/>
              <w:rPr>
                <w:rFonts w:eastAsia="맑은 고딕"/>
                <w:bCs/>
                <w:sz w:val="18"/>
                <w:szCs w:val="18"/>
                <w:highlight w:val="green"/>
                <w:lang w:eastAsia="ko-KR"/>
              </w:rPr>
            </w:pPr>
            <w:r w:rsidRPr="00651A04">
              <w:rPr>
                <w:rFonts w:eastAsia="맑은 고딕"/>
                <w:bCs/>
                <w:sz w:val="18"/>
                <w:szCs w:val="18"/>
                <w:highlight w:val="green"/>
                <w:lang w:eastAsia="ko-KR"/>
              </w:rPr>
              <w:t>Only FR1 is considered for 3Tx objective</w:t>
            </w:r>
          </w:p>
          <w:p w14:paraId="045D9882" w14:textId="77777777" w:rsidR="00F2292A" w:rsidRPr="00651A04" w:rsidRDefault="00F2292A" w:rsidP="001C1265">
            <w:pPr>
              <w:spacing w:afterLines="50" w:after="120" w:line="240" w:lineRule="auto"/>
              <w:jc w:val="left"/>
              <w:rPr>
                <w:rFonts w:eastAsia="맑은 고딕"/>
                <w:bCs/>
                <w:sz w:val="18"/>
                <w:szCs w:val="18"/>
                <w:lang w:eastAsia="ko-KR"/>
              </w:rPr>
            </w:pPr>
          </w:p>
          <w:p w14:paraId="15B05B04" w14:textId="77777777" w:rsidR="00F2292A" w:rsidRPr="00651A04" w:rsidRDefault="00F2292A" w:rsidP="001C1265">
            <w:pPr>
              <w:spacing w:afterLines="50" w:after="120" w:line="240" w:lineRule="auto"/>
              <w:jc w:val="left"/>
              <w:rPr>
                <w:rFonts w:eastAsia="맑은 고딕"/>
                <w:b/>
                <w:bCs/>
                <w:sz w:val="18"/>
                <w:szCs w:val="18"/>
                <w:u w:val="single"/>
                <w:lang w:eastAsia="ko-KR"/>
              </w:rPr>
            </w:pPr>
            <w:r w:rsidRPr="00651A04">
              <w:rPr>
                <w:rFonts w:eastAsia="맑은 고딕"/>
                <w:b/>
                <w:bCs/>
                <w:sz w:val="18"/>
                <w:szCs w:val="18"/>
                <w:highlight w:val="yellow"/>
                <w:u w:val="single"/>
                <w:lang w:eastAsia="ko-KR"/>
              </w:rPr>
              <w:t xml:space="preserve">Issue 2-3: Power classes </w:t>
            </w:r>
            <w:r w:rsidRPr="00651A04">
              <w:rPr>
                <w:rFonts w:eastAsia="맑은 고딕" w:hint="eastAsia"/>
                <w:b/>
                <w:bCs/>
                <w:sz w:val="18"/>
                <w:szCs w:val="18"/>
                <w:highlight w:val="yellow"/>
                <w:u w:val="single"/>
                <w:lang w:eastAsia="ko-KR"/>
              </w:rPr>
              <w:t xml:space="preserve">and PA configuration </w:t>
            </w:r>
            <w:r w:rsidRPr="00651A04">
              <w:rPr>
                <w:rFonts w:eastAsia="맑은 고딕"/>
                <w:b/>
                <w:bCs/>
                <w:sz w:val="18"/>
                <w:szCs w:val="18"/>
                <w:highlight w:val="yellow"/>
                <w:u w:val="single"/>
                <w:lang w:eastAsia="ko-KR"/>
              </w:rPr>
              <w:t>for 3Tx UL MIMO</w:t>
            </w:r>
          </w:p>
          <w:p w14:paraId="29A06D3D" w14:textId="77777777" w:rsidR="00F2292A" w:rsidRPr="00651A04" w:rsidRDefault="00F2292A" w:rsidP="0060657F">
            <w:pPr>
              <w:numPr>
                <w:ilvl w:val="0"/>
                <w:numId w:val="2"/>
              </w:numPr>
              <w:spacing w:afterLines="50" w:after="120" w:line="240" w:lineRule="auto"/>
              <w:jc w:val="left"/>
              <w:rPr>
                <w:rFonts w:eastAsia="맑은 고딕"/>
                <w:bCs/>
                <w:sz w:val="18"/>
                <w:szCs w:val="18"/>
                <w:lang w:eastAsia="ko-KR"/>
              </w:rPr>
            </w:pPr>
            <w:r w:rsidRPr="00651A04">
              <w:rPr>
                <w:rFonts w:eastAsia="맑은 고딕"/>
                <w:bCs/>
                <w:sz w:val="18"/>
                <w:szCs w:val="18"/>
                <w:lang w:eastAsia="ko-KR"/>
              </w:rPr>
              <w:t>Proposals</w:t>
            </w:r>
          </w:p>
          <w:p w14:paraId="0A8B8D43" w14:textId="77777777" w:rsidR="00F2292A" w:rsidRPr="00651A04" w:rsidRDefault="00F2292A" w:rsidP="0060657F">
            <w:pPr>
              <w:numPr>
                <w:ilvl w:val="1"/>
                <w:numId w:val="2"/>
              </w:numPr>
              <w:spacing w:afterLines="50" w:after="120" w:line="240" w:lineRule="auto"/>
              <w:jc w:val="left"/>
              <w:rPr>
                <w:rFonts w:eastAsia="맑은 고딕"/>
                <w:bCs/>
                <w:sz w:val="18"/>
                <w:szCs w:val="18"/>
                <w:lang w:eastAsia="ko-KR"/>
              </w:rPr>
            </w:pPr>
            <w:r w:rsidRPr="00651A04">
              <w:rPr>
                <w:rFonts w:eastAsia="맑은 고딕"/>
                <w:bCs/>
                <w:sz w:val="18"/>
                <w:szCs w:val="18"/>
                <w:lang w:eastAsia="ko-KR"/>
              </w:rPr>
              <w:t>Option 1: PC3 and PC2</w:t>
            </w:r>
          </w:p>
          <w:p w14:paraId="26B6FD7C" w14:textId="77777777" w:rsidR="00F2292A" w:rsidRPr="00651A04" w:rsidRDefault="00F2292A" w:rsidP="0060657F">
            <w:pPr>
              <w:numPr>
                <w:ilvl w:val="1"/>
                <w:numId w:val="2"/>
              </w:numPr>
              <w:spacing w:afterLines="50" w:after="120" w:line="240" w:lineRule="auto"/>
              <w:jc w:val="left"/>
              <w:rPr>
                <w:rFonts w:eastAsia="맑은 고딕"/>
                <w:bCs/>
                <w:sz w:val="18"/>
                <w:szCs w:val="18"/>
                <w:lang w:eastAsia="ko-KR"/>
              </w:rPr>
            </w:pPr>
            <w:r w:rsidRPr="00651A04">
              <w:rPr>
                <w:rFonts w:eastAsia="맑은 고딕"/>
                <w:bCs/>
                <w:sz w:val="18"/>
                <w:szCs w:val="18"/>
                <w:lang w:eastAsia="ko-KR"/>
              </w:rPr>
              <w:t>Option 2: PC1.5 only</w:t>
            </w:r>
          </w:p>
          <w:p w14:paraId="55275616" w14:textId="77777777" w:rsidR="00F2292A" w:rsidRPr="00651A04" w:rsidRDefault="00F2292A" w:rsidP="0060657F">
            <w:pPr>
              <w:numPr>
                <w:ilvl w:val="1"/>
                <w:numId w:val="2"/>
              </w:numPr>
              <w:spacing w:afterLines="50" w:after="120" w:line="240" w:lineRule="auto"/>
              <w:jc w:val="left"/>
              <w:rPr>
                <w:rFonts w:eastAsia="맑은 고딕"/>
                <w:bCs/>
                <w:sz w:val="18"/>
                <w:szCs w:val="18"/>
                <w:lang w:eastAsia="ko-KR"/>
              </w:rPr>
            </w:pPr>
            <w:r w:rsidRPr="00651A04">
              <w:rPr>
                <w:rFonts w:eastAsia="맑은 고딕" w:hint="eastAsia"/>
                <w:bCs/>
                <w:sz w:val="18"/>
                <w:szCs w:val="18"/>
                <w:lang w:eastAsia="ko-KR"/>
              </w:rPr>
              <w:t>O</w:t>
            </w:r>
            <w:r w:rsidRPr="00651A04">
              <w:rPr>
                <w:rFonts w:eastAsia="맑은 고딕"/>
                <w:bCs/>
                <w:sz w:val="18"/>
                <w:szCs w:val="18"/>
                <w:lang w:eastAsia="ko-KR"/>
              </w:rPr>
              <w:t>ption 3: Others</w:t>
            </w:r>
          </w:p>
          <w:p w14:paraId="611E743D" w14:textId="77777777" w:rsidR="00F2292A" w:rsidRPr="00651A04" w:rsidRDefault="00F2292A" w:rsidP="0060657F">
            <w:pPr>
              <w:numPr>
                <w:ilvl w:val="0"/>
                <w:numId w:val="2"/>
              </w:numPr>
              <w:spacing w:afterLines="50" w:after="120" w:line="240" w:lineRule="auto"/>
              <w:jc w:val="left"/>
              <w:rPr>
                <w:rFonts w:eastAsia="맑은 고딕"/>
                <w:bCs/>
                <w:sz w:val="18"/>
                <w:szCs w:val="18"/>
                <w:lang w:eastAsia="ko-KR"/>
              </w:rPr>
            </w:pPr>
            <w:r w:rsidRPr="00651A04">
              <w:rPr>
                <w:rFonts w:eastAsia="맑은 고딕" w:hint="eastAsia"/>
                <w:bCs/>
                <w:sz w:val="18"/>
                <w:szCs w:val="18"/>
                <w:lang w:eastAsia="ko-KR"/>
              </w:rPr>
              <w:t>Way forward</w:t>
            </w:r>
          </w:p>
          <w:p w14:paraId="685E37BA" w14:textId="77777777" w:rsidR="00F2292A" w:rsidRPr="00651A04" w:rsidRDefault="00F2292A" w:rsidP="0060657F">
            <w:pPr>
              <w:numPr>
                <w:ilvl w:val="1"/>
                <w:numId w:val="2"/>
              </w:numPr>
              <w:spacing w:afterLines="50" w:after="120" w:line="240" w:lineRule="auto"/>
              <w:jc w:val="left"/>
              <w:rPr>
                <w:rFonts w:eastAsia="맑은 고딕"/>
                <w:bCs/>
                <w:sz w:val="18"/>
                <w:szCs w:val="18"/>
                <w:lang w:eastAsia="ko-KR"/>
              </w:rPr>
            </w:pPr>
            <w:r w:rsidRPr="00651A04">
              <w:rPr>
                <w:rFonts w:eastAsia="맑은 고딕"/>
                <w:bCs/>
                <w:sz w:val="18"/>
                <w:szCs w:val="18"/>
                <w:lang w:eastAsia="ko-KR"/>
              </w:rPr>
              <w:t xml:space="preserve">Companies are encouraged to provide clear view </w:t>
            </w:r>
            <w:r w:rsidRPr="00651A04">
              <w:rPr>
                <w:rFonts w:eastAsia="맑은 고딕" w:hint="eastAsia"/>
                <w:bCs/>
                <w:sz w:val="18"/>
                <w:szCs w:val="18"/>
                <w:lang w:eastAsia="ko-KR"/>
              </w:rPr>
              <w:t>on 3Tx power class and its PA assumptions</w:t>
            </w:r>
          </w:p>
          <w:p w14:paraId="018CC62C" w14:textId="77777777" w:rsidR="00F2292A" w:rsidRPr="00651A04" w:rsidRDefault="00F2292A" w:rsidP="001C1265">
            <w:pPr>
              <w:spacing w:afterLines="50" w:after="120" w:line="240" w:lineRule="auto"/>
              <w:jc w:val="left"/>
              <w:rPr>
                <w:rFonts w:eastAsia="맑은 고딕"/>
                <w:bCs/>
                <w:sz w:val="18"/>
                <w:szCs w:val="18"/>
                <w:lang w:eastAsia="ko-KR"/>
              </w:rPr>
            </w:pPr>
          </w:p>
          <w:p w14:paraId="109B332B" w14:textId="77777777" w:rsidR="00F2292A" w:rsidRPr="00651A04" w:rsidRDefault="00F2292A" w:rsidP="001C1265">
            <w:pPr>
              <w:spacing w:afterLines="50" w:after="120" w:line="240" w:lineRule="auto"/>
              <w:jc w:val="left"/>
              <w:rPr>
                <w:rFonts w:eastAsia="맑은 고딕"/>
                <w:b/>
                <w:bCs/>
                <w:sz w:val="18"/>
                <w:szCs w:val="18"/>
                <w:u w:val="single"/>
                <w:lang w:val="fr-FR" w:eastAsia="ko-KR"/>
              </w:rPr>
            </w:pPr>
            <w:r w:rsidRPr="00651A04">
              <w:rPr>
                <w:rFonts w:eastAsia="맑은 고딕"/>
                <w:b/>
                <w:bCs/>
                <w:sz w:val="18"/>
                <w:szCs w:val="18"/>
                <w:u w:val="single"/>
                <w:lang w:val="fr-FR" w:eastAsia="ko-KR"/>
              </w:rPr>
              <w:t xml:space="preserve">Issue 2-5: Non </w:t>
            </w:r>
            <w:proofErr w:type="spellStart"/>
            <w:r w:rsidRPr="00651A04">
              <w:rPr>
                <w:rFonts w:eastAsia="맑은 고딕"/>
                <w:b/>
                <w:bCs/>
                <w:sz w:val="18"/>
                <w:szCs w:val="18"/>
                <w:u w:val="single"/>
                <w:lang w:val="fr-FR" w:eastAsia="ko-KR"/>
              </w:rPr>
              <w:t>ULFPTx</w:t>
            </w:r>
            <w:proofErr w:type="spellEnd"/>
            <w:r w:rsidRPr="00651A04">
              <w:rPr>
                <w:rFonts w:eastAsia="맑은 고딕"/>
                <w:b/>
                <w:bCs/>
                <w:sz w:val="18"/>
                <w:szCs w:val="18"/>
                <w:u w:val="single"/>
                <w:lang w:val="fr-FR" w:eastAsia="ko-KR"/>
              </w:rPr>
              <w:t xml:space="preserve"> mode </w:t>
            </w:r>
          </w:p>
          <w:p w14:paraId="2D06C068" w14:textId="77777777" w:rsidR="00F2292A" w:rsidRPr="00651A04" w:rsidRDefault="00F2292A" w:rsidP="0060657F">
            <w:pPr>
              <w:numPr>
                <w:ilvl w:val="0"/>
                <w:numId w:val="2"/>
              </w:numPr>
              <w:spacing w:afterLines="50" w:after="120" w:line="240" w:lineRule="auto"/>
              <w:jc w:val="left"/>
              <w:rPr>
                <w:rFonts w:eastAsia="맑은 고딕"/>
                <w:bCs/>
                <w:sz w:val="18"/>
                <w:szCs w:val="18"/>
                <w:lang w:eastAsia="ko-KR"/>
              </w:rPr>
            </w:pPr>
            <w:r w:rsidRPr="00651A04">
              <w:rPr>
                <w:rFonts w:eastAsia="맑은 고딕"/>
                <w:bCs/>
                <w:sz w:val="18"/>
                <w:szCs w:val="18"/>
                <w:lang w:eastAsia="ko-KR"/>
              </w:rPr>
              <w:t>Proposals</w:t>
            </w:r>
          </w:p>
          <w:p w14:paraId="77101534" w14:textId="77777777" w:rsidR="00F2292A" w:rsidRPr="00651A04" w:rsidRDefault="00F2292A" w:rsidP="0060657F">
            <w:pPr>
              <w:numPr>
                <w:ilvl w:val="1"/>
                <w:numId w:val="2"/>
              </w:numPr>
              <w:spacing w:afterLines="50" w:after="120" w:line="240" w:lineRule="auto"/>
              <w:jc w:val="left"/>
              <w:rPr>
                <w:rFonts w:eastAsia="맑은 고딕"/>
                <w:bCs/>
                <w:sz w:val="18"/>
                <w:szCs w:val="18"/>
                <w:lang w:eastAsia="ko-KR"/>
              </w:rPr>
            </w:pPr>
            <w:r w:rsidRPr="00651A04">
              <w:rPr>
                <w:rFonts w:eastAsia="맑은 고딕"/>
                <w:bCs/>
                <w:sz w:val="18"/>
                <w:szCs w:val="18"/>
                <w:lang w:eastAsia="ko-KR"/>
              </w:rPr>
              <w:t xml:space="preserve">Option 1: 3-layer with precoding matrix of </w:t>
            </w:r>
            <m:oMath>
              <m:r>
                <w:rPr>
                  <w:rFonts w:ascii="Cambria Math" w:eastAsia="맑은 고딕" w:hAnsi="Cambria Math"/>
                  <w:sz w:val="18"/>
                  <w:szCs w:val="18"/>
                  <w:lang w:eastAsia="ko-KR"/>
                </w:rPr>
                <m:t>W=</m:t>
              </m:r>
              <m:f>
                <m:fPr>
                  <m:ctrlPr>
                    <w:rPr>
                      <w:rFonts w:ascii="Cambria Math" w:eastAsia="맑은 고딕" w:hAnsi="Cambria Math"/>
                      <w:bCs/>
                      <w:i/>
                      <w:sz w:val="18"/>
                      <w:szCs w:val="18"/>
                      <w:lang w:eastAsia="ko-KR"/>
                    </w:rPr>
                  </m:ctrlPr>
                </m:fPr>
                <m:num>
                  <m:r>
                    <w:rPr>
                      <w:rFonts w:ascii="Cambria Math" w:eastAsia="맑은 고딕" w:hAnsi="Cambria Math"/>
                      <w:sz w:val="18"/>
                      <w:szCs w:val="18"/>
                      <w:lang w:eastAsia="ko-KR"/>
                    </w:rPr>
                    <m:t>1</m:t>
                  </m:r>
                </m:num>
                <m:den>
                  <m:rad>
                    <m:radPr>
                      <m:degHide m:val="1"/>
                      <m:ctrlPr>
                        <w:rPr>
                          <w:rFonts w:ascii="Cambria Math" w:eastAsia="맑은 고딕" w:hAnsi="Cambria Math"/>
                          <w:bCs/>
                          <w:i/>
                          <w:sz w:val="18"/>
                          <w:szCs w:val="18"/>
                          <w:lang w:eastAsia="ko-KR"/>
                        </w:rPr>
                      </m:ctrlPr>
                    </m:radPr>
                    <m:deg/>
                    <m:e>
                      <m:r>
                        <w:rPr>
                          <w:rFonts w:ascii="Cambria Math" w:eastAsia="맑은 고딕" w:hAnsi="Cambria Math"/>
                          <w:sz w:val="18"/>
                          <w:szCs w:val="18"/>
                          <w:lang w:eastAsia="ko-KR"/>
                        </w:rPr>
                        <m:t>3</m:t>
                      </m:r>
                    </m:e>
                  </m:rad>
                </m:den>
              </m:f>
              <m:d>
                <m:dPr>
                  <m:begChr m:val="["/>
                  <m:endChr m:val="]"/>
                  <m:ctrlPr>
                    <w:rPr>
                      <w:rFonts w:ascii="Cambria Math" w:eastAsia="맑은 고딕" w:hAnsi="Cambria Math"/>
                      <w:bCs/>
                      <w:i/>
                      <w:sz w:val="18"/>
                      <w:szCs w:val="18"/>
                      <w:lang w:eastAsia="ko-KR"/>
                    </w:rPr>
                  </m:ctrlPr>
                </m:dPr>
                <m:e>
                  <m:m>
                    <m:mPr>
                      <m:mcs>
                        <m:mc>
                          <m:mcPr>
                            <m:count m:val="3"/>
                            <m:mcJc m:val="center"/>
                          </m:mcPr>
                        </m:mc>
                      </m:mcs>
                      <m:ctrlPr>
                        <w:rPr>
                          <w:rFonts w:ascii="Cambria Math" w:eastAsia="맑은 고딕" w:hAnsi="Cambria Math"/>
                          <w:bCs/>
                          <w:i/>
                          <w:sz w:val="18"/>
                          <w:szCs w:val="18"/>
                          <w:lang w:eastAsia="ko-KR"/>
                        </w:rPr>
                      </m:ctrlPr>
                    </m:mPr>
                    <m:mr>
                      <m:e>
                        <m:r>
                          <w:rPr>
                            <w:rFonts w:ascii="Cambria Math" w:eastAsia="맑은 고딕" w:hAnsi="Cambria Math"/>
                            <w:sz w:val="18"/>
                            <w:szCs w:val="18"/>
                            <w:lang w:eastAsia="ko-KR"/>
                          </w:rPr>
                          <m:t>1</m:t>
                        </m:r>
                      </m:e>
                      <m:e>
                        <m:r>
                          <w:rPr>
                            <w:rFonts w:ascii="Cambria Math" w:eastAsia="맑은 고딕" w:hAnsi="Cambria Math"/>
                            <w:sz w:val="18"/>
                            <w:szCs w:val="18"/>
                            <w:lang w:eastAsia="ko-KR"/>
                          </w:rPr>
                          <m:t>0</m:t>
                        </m:r>
                      </m:e>
                      <m:e>
                        <m:r>
                          <w:rPr>
                            <w:rFonts w:ascii="Cambria Math" w:eastAsia="맑은 고딕" w:hAnsi="Cambria Math"/>
                            <w:sz w:val="18"/>
                            <w:szCs w:val="18"/>
                            <w:lang w:eastAsia="ko-KR"/>
                          </w:rPr>
                          <m:t>0</m:t>
                        </m:r>
                      </m:e>
                    </m:mr>
                    <m:mr>
                      <m:e>
                        <m:r>
                          <w:rPr>
                            <w:rFonts w:ascii="Cambria Math" w:eastAsia="맑은 고딕" w:hAnsi="Cambria Math"/>
                            <w:sz w:val="18"/>
                            <w:szCs w:val="18"/>
                            <w:lang w:eastAsia="ko-KR"/>
                          </w:rPr>
                          <m:t>0</m:t>
                        </m:r>
                      </m:e>
                      <m:e>
                        <m:r>
                          <w:rPr>
                            <w:rFonts w:ascii="Cambria Math" w:eastAsia="맑은 고딕" w:hAnsi="Cambria Math"/>
                            <w:sz w:val="18"/>
                            <w:szCs w:val="18"/>
                            <w:lang w:eastAsia="ko-KR"/>
                          </w:rPr>
                          <m:t>1</m:t>
                        </m:r>
                      </m:e>
                      <m:e>
                        <m:r>
                          <w:rPr>
                            <w:rFonts w:ascii="Cambria Math" w:eastAsia="맑은 고딕" w:hAnsi="Cambria Math"/>
                            <w:sz w:val="18"/>
                            <w:szCs w:val="18"/>
                            <w:lang w:eastAsia="ko-KR"/>
                          </w:rPr>
                          <m:t>0</m:t>
                        </m:r>
                      </m:e>
                    </m:mr>
                    <m:mr>
                      <m:e>
                        <m:r>
                          <w:rPr>
                            <w:rFonts w:ascii="Cambria Math" w:eastAsia="맑은 고딕" w:hAnsi="Cambria Math"/>
                            <w:sz w:val="18"/>
                            <w:szCs w:val="18"/>
                            <w:lang w:eastAsia="ko-KR"/>
                          </w:rPr>
                          <m:t>0</m:t>
                        </m:r>
                      </m:e>
                      <m:e>
                        <m:r>
                          <w:rPr>
                            <w:rFonts w:ascii="Cambria Math" w:eastAsia="맑은 고딕" w:hAnsi="Cambria Math"/>
                            <w:sz w:val="18"/>
                            <w:szCs w:val="18"/>
                            <w:lang w:eastAsia="ko-KR"/>
                          </w:rPr>
                          <m:t>0</m:t>
                        </m:r>
                      </m:e>
                      <m:e>
                        <m:r>
                          <w:rPr>
                            <w:rFonts w:ascii="Cambria Math" w:eastAsia="맑은 고딕" w:hAnsi="Cambria Math"/>
                            <w:sz w:val="18"/>
                            <w:szCs w:val="18"/>
                            <w:lang w:eastAsia="ko-KR"/>
                          </w:rPr>
                          <m:t>1</m:t>
                        </m:r>
                      </m:e>
                    </m:mr>
                  </m:m>
                </m:e>
              </m:d>
            </m:oMath>
            <w:r w:rsidRPr="00651A04">
              <w:rPr>
                <w:rFonts w:eastAsia="맑은 고딕"/>
                <w:bCs/>
                <w:sz w:val="18"/>
                <w:szCs w:val="18"/>
                <w:lang w:eastAsia="ko-KR"/>
              </w:rPr>
              <w:t>.</w:t>
            </w:r>
          </w:p>
          <w:p w14:paraId="3F0A7605" w14:textId="77777777" w:rsidR="00F2292A" w:rsidRPr="00651A04" w:rsidRDefault="00F2292A" w:rsidP="0060657F">
            <w:pPr>
              <w:numPr>
                <w:ilvl w:val="1"/>
                <w:numId w:val="2"/>
              </w:numPr>
              <w:spacing w:afterLines="50" w:after="120" w:line="240" w:lineRule="auto"/>
              <w:jc w:val="left"/>
              <w:rPr>
                <w:rFonts w:eastAsia="맑은 고딕"/>
                <w:bCs/>
                <w:sz w:val="18"/>
                <w:szCs w:val="18"/>
                <w:lang w:eastAsia="ko-KR"/>
              </w:rPr>
            </w:pPr>
            <w:r w:rsidRPr="00651A04">
              <w:rPr>
                <w:rFonts w:eastAsia="맑은 고딕"/>
                <w:bCs/>
                <w:sz w:val="18"/>
                <w:szCs w:val="18"/>
                <w:lang w:eastAsia="ko-KR"/>
              </w:rPr>
              <w:t>Option 2: Others</w:t>
            </w:r>
          </w:p>
          <w:p w14:paraId="0F5E854C" w14:textId="77777777" w:rsidR="00F2292A" w:rsidRPr="00651A04" w:rsidRDefault="00F2292A" w:rsidP="0060657F">
            <w:pPr>
              <w:numPr>
                <w:ilvl w:val="0"/>
                <w:numId w:val="2"/>
              </w:numPr>
              <w:spacing w:afterLines="50" w:after="120" w:line="240" w:lineRule="auto"/>
              <w:jc w:val="left"/>
              <w:rPr>
                <w:rFonts w:eastAsia="맑은 고딕"/>
                <w:bCs/>
                <w:sz w:val="18"/>
                <w:szCs w:val="18"/>
                <w:highlight w:val="green"/>
                <w:lang w:eastAsia="ko-KR"/>
              </w:rPr>
            </w:pPr>
            <w:r w:rsidRPr="00651A04">
              <w:rPr>
                <w:rFonts w:eastAsia="맑은 고딕" w:hint="eastAsia"/>
                <w:bCs/>
                <w:sz w:val="18"/>
                <w:szCs w:val="18"/>
                <w:highlight w:val="green"/>
                <w:lang w:eastAsia="ko-KR"/>
              </w:rPr>
              <w:t>Agreement</w:t>
            </w:r>
          </w:p>
          <w:p w14:paraId="382C622B" w14:textId="77777777" w:rsidR="00F2292A" w:rsidRPr="00651A04" w:rsidRDefault="00F2292A" w:rsidP="0060657F">
            <w:pPr>
              <w:numPr>
                <w:ilvl w:val="1"/>
                <w:numId w:val="2"/>
              </w:numPr>
              <w:spacing w:afterLines="50" w:after="120" w:line="240" w:lineRule="auto"/>
              <w:jc w:val="left"/>
              <w:rPr>
                <w:rFonts w:eastAsia="맑은 고딕"/>
                <w:bCs/>
                <w:sz w:val="18"/>
                <w:szCs w:val="18"/>
                <w:highlight w:val="green"/>
                <w:lang w:eastAsia="ko-KR"/>
              </w:rPr>
            </w:pPr>
            <w:r w:rsidRPr="00651A04">
              <w:rPr>
                <w:rFonts w:eastAsia="맑은 고딕"/>
                <w:bCs/>
                <w:sz w:val="18"/>
                <w:szCs w:val="18"/>
                <w:highlight w:val="green"/>
                <w:lang w:eastAsia="ko-KR"/>
              </w:rPr>
              <w:t xml:space="preserve">3-layer with precoding matrix of </w:t>
            </w:r>
            <m:oMath>
              <m:r>
                <w:rPr>
                  <w:rFonts w:ascii="Cambria Math" w:eastAsia="맑은 고딕" w:hAnsi="Cambria Math"/>
                  <w:sz w:val="18"/>
                  <w:szCs w:val="18"/>
                  <w:highlight w:val="green"/>
                  <w:lang w:eastAsia="ko-KR"/>
                </w:rPr>
                <m:t>W=</m:t>
              </m:r>
              <m:f>
                <m:fPr>
                  <m:ctrlPr>
                    <w:rPr>
                      <w:rFonts w:ascii="Cambria Math" w:eastAsia="맑은 고딕" w:hAnsi="Cambria Math"/>
                      <w:bCs/>
                      <w:i/>
                      <w:sz w:val="18"/>
                      <w:szCs w:val="18"/>
                      <w:highlight w:val="green"/>
                      <w:lang w:eastAsia="ko-KR"/>
                    </w:rPr>
                  </m:ctrlPr>
                </m:fPr>
                <m:num>
                  <m:r>
                    <w:rPr>
                      <w:rFonts w:ascii="Cambria Math" w:eastAsia="맑은 고딕" w:hAnsi="Cambria Math"/>
                      <w:sz w:val="18"/>
                      <w:szCs w:val="18"/>
                      <w:highlight w:val="green"/>
                      <w:lang w:eastAsia="ko-KR"/>
                    </w:rPr>
                    <m:t>1</m:t>
                  </m:r>
                </m:num>
                <m:den>
                  <m:rad>
                    <m:radPr>
                      <m:degHide m:val="1"/>
                      <m:ctrlPr>
                        <w:rPr>
                          <w:rFonts w:ascii="Cambria Math" w:eastAsia="맑은 고딕" w:hAnsi="Cambria Math"/>
                          <w:bCs/>
                          <w:i/>
                          <w:sz w:val="18"/>
                          <w:szCs w:val="18"/>
                          <w:highlight w:val="green"/>
                          <w:lang w:eastAsia="ko-KR"/>
                        </w:rPr>
                      </m:ctrlPr>
                    </m:radPr>
                    <m:deg/>
                    <m:e>
                      <m:r>
                        <w:rPr>
                          <w:rFonts w:ascii="Cambria Math" w:eastAsia="맑은 고딕" w:hAnsi="Cambria Math"/>
                          <w:sz w:val="18"/>
                          <w:szCs w:val="18"/>
                          <w:highlight w:val="green"/>
                          <w:lang w:eastAsia="ko-KR"/>
                        </w:rPr>
                        <m:t>3</m:t>
                      </m:r>
                    </m:e>
                  </m:rad>
                </m:den>
              </m:f>
              <m:d>
                <m:dPr>
                  <m:begChr m:val="["/>
                  <m:endChr m:val="]"/>
                  <m:ctrlPr>
                    <w:rPr>
                      <w:rFonts w:ascii="Cambria Math" w:eastAsia="맑은 고딕" w:hAnsi="Cambria Math"/>
                      <w:bCs/>
                      <w:i/>
                      <w:sz w:val="18"/>
                      <w:szCs w:val="18"/>
                      <w:highlight w:val="green"/>
                      <w:lang w:eastAsia="ko-KR"/>
                    </w:rPr>
                  </m:ctrlPr>
                </m:dPr>
                <m:e>
                  <m:m>
                    <m:mPr>
                      <m:mcs>
                        <m:mc>
                          <m:mcPr>
                            <m:count m:val="3"/>
                            <m:mcJc m:val="center"/>
                          </m:mcPr>
                        </m:mc>
                      </m:mcs>
                      <m:ctrlPr>
                        <w:rPr>
                          <w:rFonts w:ascii="Cambria Math" w:eastAsia="맑은 고딕" w:hAnsi="Cambria Math"/>
                          <w:bCs/>
                          <w:i/>
                          <w:sz w:val="18"/>
                          <w:szCs w:val="18"/>
                          <w:highlight w:val="green"/>
                          <w:lang w:eastAsia="ko-KR"/>
                        </w:rPr>
                      </m:ctrlPr>
                    </m:mPr>
                    <m:mr>
                      <m:e>
                        <m:r>
                          <w:rPr>
                            <w:rFonts w:ascii="Cambria Math" w:eastAsia="맑은 고딕" w:hAnsi="Cambria Math"/>
                            <w:sz w:val="18"/>
                            <w:szCs w:val="18"/>
                            <w:highlight w:val="green"/>
                            <w:lang w:eastAsia="ko-KR"/>
                          </w:rPr>
                          <m:t>1</m:t>
                        </m:r>
                      </m:e>
                      <m:e>
                        <m:r>
                          <w:rPr>
                            <w:rFonts w:ascii="Cambria Math" w:eastAsia="맑은 고딕" w:hAnsi="Cambria Math"/>
                            <w:sz w:val="18"/>
                            <w:szCs w:val="18"/>
                            <w:highlight w:val="green"/>
                            <w:lang w:eastAsia="ko-KR"/>
                          </w:rPr>
                          <m:t>0</m:t>
                        </m:r>
                      </m:e>
                      <m:e>
                        <m:r>
                          <w:rPr>
                            <w:rFonts w:ascii="Cambria Math" w:eastAsia="맑은 고딕" w:hAnsi="Cambria Math"/>
                            <w:sz w:val="18"/>
                            <w:szCs w:val="18"/>
                            <w:highlight w:val="green"/>
                            <w:lang w:eastAsia="ko-KR"/>
                          </w:rPr>
                          <m:t>0</m:t>
                        </m:r>
                      </m:e>
                    </m:mr>
                    <m:mr>
                      <m:e>
                        <m:r>
                          <w:rPr>
                            <w:rFonts w:ascii="Cambria Math" w:eastAsia="맑은 고딕" w:hAnsi="Cambria Math"/>
                            <w:sz w:val="18"/>
                            <w:szCs w:val="18"/>
                            <w:highlight w:val="green"/>
                            <w:lang w:eastAsia="ko-KR"/>
                          </w:rPr>
                          <m:t>0</m:t>
                        </m:r>
                      </m:e>
                      <m:e>
                        <m:r>
                          <w:rPr>
                            <w:rFonts w:ascii="Cambria Math" w:eastAsia="맑은 고딕" w:hAnsi="Cambria Math"/>
                            <w:sz w:val="18"/>
                            <w:szCs w:val="18"/>
                            <w:highlight w:val="green"/>
                            <w:lang w:eastAsia="ko-KR"/>
                          </w:rPr>
                          <m:t>1</m:t>
                        </m:r>
                      </m:e>
                      <m:e>
                        <m:r>
                          <w:rPr>
                            <w:rFonts w:ascii="Cambria Math" w:eastAsia="맑은 고딕" w:hAnsi="Cambria Math"/>
                            <w:sz w:val="18"/>
                            <w:szCs w:val="18"/>
                            <w:highlight w:val="green"/>
                            <w:lang w:eastAsia="ko-KR"/>
                          </w:rPr>
                          <m:t>0</m:t>
                        </m:r>
                      </m:e>
                    </m:mr>
                    <m:mr>
                      <m:e>
                        <m:r>
                          <w:rPr>
                            <w:rFonts w:ascii="Cambria Math" w:eastAsia="맑은 고딕" w:hAnsi="Cambria Math"/>
                            <w:sz w:val="18"/>
                            <w:szCs w:val="18"/>
                            <w:highlight w:val="green"/>
                            <w:lang w:eastAsia="ko-KR"/>
                          </w:rPr>
                          <m:t>0</m:t>
                        </m:r>
                      </m:e>
                      <m:e>
                        <m:r>
                          <w:rPr>
                            <w:rFonts w:ascii="Cambria Math" w:eastAsia="맑은 고딕" w:hAnsi="Cambria Math"/>
                            <w:sz w:val="18"/>
                            <w:szCs w:val="18"/>
                            <w:highlight w:val="green"/>
                            <w:lang w:eastAsia="ko-KR"/>
                          </w:rPr>
                          <m:t>0</m:t>
                        </m:r>
                      </m:e>
                      <m:e>
                        <m:r>
                          <w:rPr>
                            <w:rFonts w:ascii="Cambria Math" w:eastAsia="맑은 고딕" w:hAnsi="Cambria Math"/>
                            <w:sz w:val="18"/>
                            <w:szCs w:val="18"/>
                            <w:highlight w:val="green"/>
                            <w:lang w:eastAsia="ko-KR"/>
                          </w:rPr>
                          <m:t>1</m:t>
                        </m:r>
                      </m:e>
                    </m:mr>
                  </m:m>
                </m:e>
              </m:d>
            </m:oMath>
            <w:r w:rsidRPr="00651A04">
              <w:rPr>
                <w:rFonts w:eastAsia="맑은 고딕"/>
                <w:bCs/>
                <w:sz w:val="18"/>
                <w:szCs w:val="18"/>
                <w:highlight w:val="green"/>
                <w:lang w:eastAsia="ko-KR"/>
              </w:rPr>
              <w:t>.</w:t>
            </w:r>
          </w:p>
          <w:p w14:paraId="19BECFE2" w14:textId="77777777" w:rsidR="00F2292A" w:rsidRPr="00651A04" w:rsidRDefault="00F2292A" w:rsidP="001C1265">
            <w:pPr>
              <w:spacing w:afterLines="50" w:after="120" w:line="240" w:lineRule="auto"/>
              <w:jc w:val="left"/>
              <w:rPr>
                <w:rFonts w:eastAsia="맑은 고딕"/>
                <w:bCs/>
                <w:sz w:val="18"/>
                <w:szCs w:val="18"/>
                <w:lang w:eastAsia="ko-KR"/>
              </w:rPr>
            </w:pPr>
          </w:p>
          <w:p w14:paraId="4839D6C9" w14:textId="77777777" w:rsidR="00F2292A" w:rsidRPr="00651A04" w:rsidRDefault="00F2292A" w:rsidP="001C1265">
            <w:pPr>
              <w:spacing w:afterLines="50" w:after="120" w:line="240" w:lineRule="auto"/>
              <w:jc w:val="left"/>
              <w:rPr>
                <w:rFonts w:eastAsia="맑은 고딕"/>
                <w:b/>
                <w:bCs/>
                <w:sz w:val="18"/>
                <w:szCs w:val="18"/>
                <w:u w:val="single"/>
                <w:lang w:eastAsia="ko-KR"/>
              </w:rPr>
            </w:pPr>
            <w:r w:rsidRPr="00651A04">
              <w:rPr>
                <w:rFonts w:eastAsia="맑은 고딕"/>
                <w:b/>
                <w:bCs/>
                <w:sz w:val="18"/>
                <w:szCs w:val="18"/>
                <w:highlight w:val="yellow"/>
                <w:u w:val="single"/>
                <w:lang w:eastAsia="ko-KR"/>
              </w:rPr>
              <w:t xml:space="preserve">Issue 2-6: </w:t>
            </w:r>
            <w:proofErr w:type="spellStart"/>
            <w:r w:rsidRPr="00651A04">
              <w:rPr>
                <w:rFonts w:eastAsia="맑은 고딕"/>
                <w:b/>
                <w:bCs/>
                <w:sz w:val="18"/>
                <w:szCs w:val="18"/>
                <w:highlight w:val="yellow"/>
                <w:u w:val="single"/>
                <w:lang w:eastAsia="ko-KR"/>
              </w:rPr>
              <w:t>ULFPTx</w:t>
            </w:r>
            <w:proofErr w:type="spellEnd"/>
            <w:r w:rsidRPr="00651A04">
              <w:rPr>
                <w:rFonts w:eastAsia="맑은 고딕"/>
                <w:b/>
                <w:bCs/>
                <w:sz w:val="18"/>
                <w:szCs w:val="18"/>
                <w:highlight w:val="yellow"/>
                <w:u w:val="single"/>
                <w:lang w:eastAsia="ko-KR"/>
              </w:rPr>
              <w:t xml:space="preserve"> mode 0</w:t>
            </w:r>
            <w:r w:rsidRPr="00651A04">
              <w:rPr>
                <w:rFonts w:eastAsia="맑은 고딕"/>
                <w:b/>
                <w:bCs/>
                <w:sz w:val="18"/>
                <w:szCs w:val="18"/>
                <w:u w:val="single"/>
                <w:lang w:eastAsia="ko-KR"/>
              </w:rPr>
              <w:t xml:space="preserve"> </w:t>
            </w:r>
          </w:p>
          <w:p w14:paraId="6DF1B402" w14:textId="77777777" w:rsidR="00F2292A" w:rsidRPr="00651A04" w:rsidRDefault="00F2292A" w:rsidP="0060657F">
            <w:pPr>
              <w:numPr>
                <w:ilvl w:val="0"/>
                <w:numId w:val="2"/>
              </w:numPr>
              <w:spacing w:afterLines="50" w:after="120" w:line="240" w:lineRule="auto"/>
              <w:jc w:val="left"/>
              <w:rPr>
                <w:rFonts w:eastAsia="맑은 고딕"/>
                <w:bCs/>
                <w:sz w:val="18"/>
                <w:szCs w:val="18"/>
                <w:lang w:eastAsia="ko-KR"/>
              </w:rPr>
            </w:pPr>
            <w:r w:rsidRPr="00651A04">
              <w:rPr>
                <w:rFonts w:eastAsia="맑은 고딕"/>
                <w:bCs/>
                <w:sz w:val="18"/>
                <w:szCs w:val="18"/>
                <w:lang w:eastAsia="ko-KR"/>
              </w:rPr>
              <w:t>Proposals</w:t>
            </w:r>
          </w:p>
          <w:p w14:paraId="6C93AC81" w14:textId="77777777" w:rsidR="00F2292A" w:rsidRPr="00651A04" w:rsidRDefault="00F2292A" w:rsidP="0060657F">
            <w:pPr>
              <w:numPr>
                <w:ilvl w:val="1"/>
                <w:numId w:val="2"/>
              </w:numPr>
              <w:spacing w:afterLines="50" w:after="120" w:line="240" w:lineRule="auto"/>
              <w:jc w:val="left"/>
              <w:rPr>
                <w:rFonts w:eastAsia="맑은 고딕"/>
                <w:bCs/>
                <w:sz w:val="18"/>
                <w:szCs w:val="18"/>
                <w:lang w:eastAsia="ko-KR"/>
              </w:rPr>
            </w:pPr>
            <w:r w:rsidRPr="00651A04">
              <w:rPr>
                <w:rFonts w:eastAsia="맑은 고딕"/>
                <w:bCs/>
                <w:sz w:val="18"/>
                <w:szCs w:val="18"/>
                <w:lang w:eastAsia="ko-KR"/>
              </w:rPr>
              <w:t>Option 1: Add both 1-layer and 2-layer for 3Tx with</w:t>
            </w:r>
          </w:p>
          <w:p w14:paraId="784DD3C3" w14:textId="77777777" w:rsidR="00F2292A" w:rsidRPr="00651A04" w:rsidRDefault="00F2292A" w:rsidP="001C1265">
            <w:pPr>
              <w:spacing w:afterLines="50" w:after="120" w:line="240" w:lineRule="auto"/>
              <w:jc w:val="center"/>
              <w:rPr>
                <w:rFonts w:eastAsia="맑은 고딕"/>
                <w:bCs/>
                <w:sz w:val="18"/>
                <w:szCs w:val="18"/>
                <w:lang w:eastAsia="ko-KR"/>
              </w:rPr>
            </w:pPr>
            <w:r w:rsidRPr="00651A04">
              <w:rPr>
                <w:rFonts w:eastAsia="맑은 고딕"/>
                <w:bCs/>
                <w:noProof/>
                <w:sz w:val="18"/>
                <w:szCs w:val="18"/>
                <w:lang w:eastAsia="ko-KR"/>
              </w:rPr>
              <w:lastRenderedPageBreak/>
              <w:drawing>
                <wp:inline distT="0" distB="0" distL="0" distR="0" wp14:anchorId="5137111A" wp14:editId="4897E311">
                  <wp:extent cx="4550620" cy="2083242"/>
                  <wp:effectExtent l="0" t="0" r="2540" b="0"/>
                  <wp:docPr id="1215643136" name="그림 12156431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588497" cy="2100582"/>
                          </a:xfrm>
                          <a:prstGeom prst="rect">
                            <a:avLst/>
                          </a:prstGeom>
                          <a:noFill/>
                        </pic:spPr>
                      </pic:pic>
                    </a:graphicData>
                  </a:graphic>
                </wp:inline>
              </w:drawing>
            </w:r>
          </w:p>
          <w:p w14:paraId="5CC1C644" w14:textId="77777777" w:rsidR="00F2292A" w:rsidRPr="00651A04" w:rsidRDefault="00F2292A" w:rsidP="0060657F">
            <w:pPr>
              <w:numPr>
                <w:ilvl w:val="1"/>
                <w:numId w:val="2"/>
              </w:numPr>
              <w:spacing w:afterLines="50" w:after="120" w:line="240" w:lineRule="auto"/>
              <w:jc w:val="left"/>
              <w:rPr>
                <w:rFonts w:eastAsia="맑은 고딕"/>
                <w:bCs/>
                <w:sz w:val="18"/>
                <w:szCs w:val="18"/>
                <w:lang w:eastAsia="ko-KR"/>
              </w:rPr>
            </w:pPr>
            <w:r w:rsidRPr="00651A04">
              <w:rPr>
                <w:rFonts w:eastAsia="맑은 고딕"/>
                <w:bCs/>
                <w:sz w:val="18"/>
                <w:szCs w:val="18"/>
                <w:lang w:eastAsia="ko-KR"/>
              </w:rPr>
              <w:t xml:space="preserve">Option 2: Add 1-layer for 3Tx with </w:t>
            </w:r>
            <m:oMath>
              <m:r>
                <w:rPr>
                  <w:rFonts w:ascii="Cambria Math" w:eastAsia="맑은 고딕" w:hAnsi="Cambria Math"/>
                  <w:sz w:val="18"/>
                  <w:szCs w:val="18"/>
                  <w:lang w:eastAsia="ko-KR"/>
                </w:rPr>
                <m:t>W</m:t>
              </m:r>
              <m:r>
                <m:rPr>
                  <m:sty m:val="p"/>
                </m:rPr>
                <w:rPr>
                  <w:rFonts w:ascii="Cambria Math" w:eastAsia="맑은 고딕" w:hAnsi="Cambria Math"/>
                  <w:sz w:val="18"/>
                  <w:szCs w:val="18"/>
                  <w:lang w:eastAsia="ko-KR"/>
                </w:rPr>
                <m:t>=</m:t>
              </m:r>
              <m:f>
                <m:fPr>
                  <m:ctrlPr>
                    <w:rPr>
                      <w:rFonts w:ascii="Cambria Math" w:eastAsia="맑은 고딕" w:hAnsi="Cambria Math"/>
                      <w:bCs/>
                      <w:sz w:val="18"/>
                      <w:szCs w:val="18"/>
                      <w:lang w:eastAsia="ko-KR"/>
                    </w:rPr>
                  </m:ctrlPr>
                </m:fPr>
                <m:num>
                  <m:r>
                    <m:rPr>
                      <m:sty m:val="p"/>
                    </m:rPr>
                    <w:rPr>
                      <w:rFonts w:ascii="Cambria Math" w:eastAsia="맑은 고딕" w:hAnsi="Cambria Math"/>
                      <w:sz w:val="18"/>
                      <w:szCs w:val="18"/>
                      <w:lang w:eastAsia="ko-KR"/>
                    </w:rPr>
                    <m:t>1</m:t>
                  </m:r>
                </m:num>
                <m:den>
                  <m:rad>
                    <m:radPr>
                      <m:degHide m:val="1"/>
                      <m:ctrlPr>
                        <w:rPr>
                          <w:rFonts w:ascii="Cambria Math" w:eastAsia="맑은 고딕" w:hAnsi="Cambria Math"/>
                          <w:bCs/>
                          <w:sz w:val="18"/>
                          <w:szCs w:val="18"/>
                          <w:lang w:eastAsia="ko-KR"/>
                        </w:rPr>
                      </m:ctrlPr>
                    </m:radPr>
                    <m:deg/>
                    <m:e>
                      <m:r>
                        <m:rPr>
                          <m:sty m:val="p"/>
                        </m:rPr>
                        <w:rPr>
                          <w:rFonts w:ascii="Cambria Math" w:eastAsia="맑은 고딕" w:hAnsi="Cambria Math"/>
                          <w:sz w:val="18"/>
                          <w:szCs w:val="18"/>
                          <w:lang w:eastAsia="ko-KR"/>
                        </w:rPr>
                        <m:t>3</m:t>
                      </m:r>
                    </m:e>
                  </m:rad>
                </m:den>
              </m:f>
              <m:d>
                <m:dPr>
                  <m:begChr m:val="["/>
                  <m:endChr m:val="]"/>
                  <m:ctrlPr>
                    <w:rPr>
                      <w:rFonts w:ascii="Cambria Math" w:eastAsia="맑은 고딕" w:hAnsi="Cambria Math"/>
                      <w:bCs/>
                      <w:sz w:val="18"/>
                      <w:szCs w:val="18"/>
                      <w:lang w:eastAsia="ko-KR"/>
                    </w:rPr>
                  </m:ctrlPr>
                </m:dPr>
                <m:e>
                  <m:eqArr>
                    <m:eqArrPr>
                      <m:ctrlPr>
                        <w:rPr>
                          <w:rFonts w:ascii="Cambria Math" w:eastAsia="맑은 고딕" w:hAnsi="Cambria Math"/>
                          <w:bCs/>
                          <w:sz w:val="18"/>
                          <w:szCs w:val="18"/>
                          <w:lang w:eastAsia="ko-KR"/>
                        </w:rPr>
                      </m:ctrlPr>
                    </m:eqArrPr>
                    <m:e>
                      <m:r>
                        <m:rPr>
                          <m:sty m:val="p"/>
                        </m:rPr>
                        <w:rPr>
                          <w:rFonts w:ascii="Cambria Math" w:eastAsia="맑은 고딕" w:hAnsi="Cambria Math"/>
                          <w:sz w:val="18"/>
                          <w:szCs w:val="18"/>
                          <w:lang w:eastAsia="ko-KR"/>
                        </w:rPr>
                        <m:t>1</m:t>
                      </m:r>
                    </m:e>
                    <m:e>
                      <m:r>
                        <m:rPr>
                          <m:sty m:val="p"/>
                        </m:rPr>
                        <w:rPr>
                          <w:rFonts w:ascii="Cambria Math" w:eastAsia="맑은 고딕" w:hAnsi="Cambria Math"/>
                          <w:sz w:val="18"/>
                          <w:szCs w:val="18"/>
                          <w:lang w:eastAsia="ko-KR"/>
                        </w:rPr>
                        <m:t>0</m:t>
                      </m:r>
                    </m:e>
                    <m:e>
                      <m:r>
                        <m:rPr>
                          <m:sty m:val="p"/>
                        </m:rPr>
                        <w:rPr>
                          <w:rFonts w:ascii="Cambria Math" w:eastAsia="맑은 고딕" w:hAnsi="Cambria Math"/>
                          <w:sz w:val="18"/>
                          <w:szCs w:val="18"/>
                          <w:lang w:eastAsia="ko-KR"/>
                        </w:rPr>
                        <m:t>0</m:t>
                      </m:r>
                    </m:e>
                  </m:eqArr>
                </m:e>
              </m:d>
              <m:r>
                <m:rPr>
                  <m:sty m:val="p"/>
                </m:rPr>
                <w:rPr>
                  <w:rFonts w:ascii="Cambria Math" w:eastAsia="맑은 고딕" w:hAnsi="Cambria Math"/>
                  <w:sz w:val="18"/>
                  <w:szCs w:val="18"/>
                  <w:lang w:eastAsia="ko-KR"/>
                </w:rPr>
                <m:t>,</m:t>
              </m:r>
              <m:f>
                <m:fPr>
                  <m:ctrlPr>
                    <w:rPr>
                      <w:rFonts w:ascii="Cambria Math" w:eastAsia="맑은 고딕" w:hAnsi="Cambria Math"/>
                      <w:bCs/>
                      <w:sz w:val="18"/>
                      <w:szCs w:val="18"/>
                      <w:lang w:eastAsia="ko-KR"/>
                    </w:rPr>
                  </m:ctrlPr>
                </m:fPr>
                <m:num>
                  <m:r>
                    <m:rPr>
                      <m:sty m:val="p"/>
                    </m:rPr>
                    <w:rPr>
                      <w:rFonts w:ascii="Cambria Math" w:eastAsia="맑은 고딕" w:hAnsi="Cambria Math"/>
                      <w:sz w:val="18"/>
                      <w:szCs w:val="18"/>
                      <w:lang w:eastAsia="ko-KR"/>
                    </w:rPr>
                    <m:t>1</m:t>
                  </m:r>
                </m:num>
                <m:den>
                  <m:rad>
                    <m:radPr>
                      <m:degHide m:val="1"/>
                      <m:ctrlPr>
                        <w:rPr>
                          <w:rFonts w:ascii="Cambria Math" w:eastAsia="맑은 고딕" w:hAnsi="Cambria Math"/>
                          <w:bCs/>
                          <w:sz w:val="18"/>
                          <w:szCs w:val="18"/>
                          <w:lang w:eastAsia="ko-KR"/>
                        </w:rPr>
                      </m:ctrlPr>
                    </m:radPr>
                    <m:deg/>
                    <m:e>
                      <m:r>
                        <m:rPr>
                          <m:sty m:val="p"/>
                        </m:rPr>
                        <w:rPr>
                          <w:rFonts w:ascii="Cambria Math" w:eastAsia="맑은 고딕" w:hAnsi="Cambria Math"/>
                          <w:sz w:val="18"/>
                          <w:szCs w:val="18"/>
                          <w:lang w:eastAsia="ko-KR"/>
                        </w:rPr>
                        <m:t>3</m:t>
                      </m:r>
                    </m:e>
                  </m:rad>
                </m:den>
              </m:f>
              <m:d>
                <m:dPr>
                  <m:begChr m:val="["/>
                  <m:endChr m:val="]"/>
                  <m:ctrlPr>
                    <w:rPr>
                      <w:rFonts w:ascii="Cambria Math" w:eastAsia="맑은 고딕" w:hAnsi="Cambria Math"/>
                      <w:bCs/>
                      <w:sz w:val="18"/>
                      <w:szCs w:val="18"/>
                      <w:lang w:eastAsia="ko-KR"/>
                    </w:rPr>
                  </m:ctrlPr>
                </m:dPr>
                <m:e>
                  <m:eqArr>
                    <m:eqArrPr>
                      <m:ctrlPr>
                        <w:rPr>
                          <w:rFonts w:ascii="Cambria Math" w:eastAsia="맑은 고딕" w:hAnsi="Cambria Math"/>
                          <w:bCs/>
                          <w:sz w:val="18"/>
                          <w:szCs w:val="18"/>
                          <w:lang w:eastAsia="ko-KR"/>
                        </w:rPr>
                      </m:ctrlPr>
                    </m:eqArrPr>
                    <m:e>
                      <m:r>
                        <m:rPr>
                          <m:sty m:val="p"/>
                        </m:rPr>
                        <w:rPr>
                          <w:rFonts w:ascii="Cambria Math" w:eastAsia="맑은 고딕" w:hAnsi="Cambria Math"/>
                          <w:sz w:val="18"/>
                          <w:szCs w:val="18"/>
                          <w:lang w:eastAsia="ko-KR"/>
                        </w:rPr>
                        <m:t>0</m:t>
                      </m:r>
                    </m:e>
                    <m:e>
                      <m:r>
                        <m:rPr>
                          <m:sty m:val="p"/>
                        </m:rPr>
                        <w:rPr>
                          <w:rFonts w:ascii="Cambria Math" w:eastAsia="맑은 고딕" w:hAnsi="Cambria Math"/>
                          <w:sz w:val="18"/>
                          <w:szCs w:val="18"/>
                          <w:lang w:eastAsia="ko-KR"/>
                        </w:rPr>
                        <m:t>1</m:t>
                      </m:r>
                    </m:e>
                    <m:e>
                      <m:r>
                        <m:rPr>
                          <m:sty m:val="p"/>
                        </m:rPr>
                        <w:rPr>
                          <w:rFonts w:ascii="Cambria Math" w:eastAsia="맑은 고딕" w:hAnsi="Cambria Math"/>
                          <w:sz w:val="18"/>
                          <w:szCs w:val="18"/>
                          <w:lang w:eastAsia="ko-KR"/>
                        </w:rPr>
                        <m:t>0</m:t>
                      </m:r>
                    </m:e>
                  </m:eqArr>
                </m:e>
              </m:d>
              <m:r>
                <m:rPr>
                  <m:sty m:val="p"/>
                </m:rPr>
                <w:rPr>
                  <w:rFonts w:ascii="Cambria Math" w:eastAsia="맑은 고딕" w:hAnsi="Cambria Math"/>
                  <w:sz w:val="18"/>
                  <w:szCs w:val="18"/>
                  <w:lang w:eastAsia="ko-KR"/>
                </w:rPr>
                <m:t>,</m:t>
              </m:r>
              <m:f>
                <m:fPr>
                  <m:ctrlPr>
                    <w:rPr>
                      <w:rFonts w:ascii="Cambria Math" w:eastAsia="맑은 고딕" w:hAnsi="Cambria Math"/>
                      <w:bCs/>
                      <w:sz w:val="18"/>
                      <w:szCs w:val="18"/>
                      <w:lang w:eastAsia="ko-KR"/>
                    </w:rPr>
                  </m:ctrlPr>
                </m:fPr>
                <m:num>
                  <m:r>
                    <m:rPr>
                      <m:sty m:val="p"/>
                    </m:rPr>
                    <w:rPr>
                      <w:rFonts w:ascii="Cambria Math" w:eastAsia="맑은 고딕" w:hAnsi="Cambria Math"/>
                      <w:sz w:val="18"/>
                      <w:szCs w:val="18"/>
                      <w:lang w:eastAsia="ko-KR"/>
                    </w:rPr>
                    <m:t>1</m:t>
                  </m:r>
                </m:num>
                <m:den>
                  <m:rad>
                    <m:radPr>
                      <m:degHide m:val="1"/>
                      <m:ctrlPr>
                        <w:rPr>
                          <w:rFonts w:ascii="Cambria Math" w:eastAsia="맑은 고딕" w:hAnsi="Cambria Math"/>
                          <w:bCs/>
                          <w:sz w:val="18"/>
                          <w:szCs w:val="18"/>
                          <w:lang w:eastAsia="ko-KR"/>
                        </w:rPr>
                      </m:ctrlPr>
                    </m:radPr>
                    <m:deg/>
                    <m:e>
                      <m:r>
                        <m:rPr>
                          <m:sty m:val="p"/>
                        </m:rPr>
                        <w:rPr>
                          <w:rFonts w:ascii="Cambria Math" w:eastAsia="맑은 고딕" w:hAnsi="Cambria Math"/>
                          <w:sz w:val="18"/>
                          <w:szCs w:val="18"/>
                          <w:lang w:eastAsia="ko-KR"/>
                        </w:rPr>
                        <m:t>3</m:t>
                      </m:r>
                    </m:e>
                  </m:rad>
                </m:den>
              </m:f>
              <m:d>
                <m:dPr>
                  <m:begChr m:val="["/>
                  <m:endChr m:val="]"/>
                  <m:ctrlPr>
                    <w:rPr>
                      <w:rFonts w:ascii="Cambria Math" w:eastAsia="맑은 고딕" w:hAnsi="Cambria Math"/>
                      <w:bCs/>
                      <w:sz w:val="18"/>
                      <w:szCs w:val="18"/>
                      <w:lang w:eastAsia="ko-KR"/>
                    </w:rPr>
                  </m:ctrlPr>
                </m:dPr>
                <m:e>
                  <m:eqArr>
                    <m:eqArrPr>
                      <m:ctrlPr>
                        <w:rPr>
                          <w:rFonts w:ascii="Cambria Math" w:eastAsia="맑은 고딕" w:hAnsi="Cambria Math"/>
                          <w:bCs/>
                          <w:sz w:val="18"/>
                          <w:szCs w:val="18"/>
                          <w:lang w:eastAsia="ko-KR"/>
                        </w:rPr>
                      </m:ctrlPr>
                    </m:eqArrPr>
                    <m:e>
                      <m:r>
                        <m:rPr>
                          <m:sty m:val="p"/>
                        </m:rPr>
                        <w:rPr>
                          <w:rFonts w:ascii="Cambria Math" w:eastAsia="맑은 고딕" w:hAnsi="Cambria Math"/>
                          <w:sz w:val="18"/>
                          <w:szCs w:val="18"/>
                          <w:lang w:eastAsia="ko-KR"/>
                        </w:rPr>
                        <m:t>0</m:t>
                      </m:r>
                    </m:e>
                    <m:e>
                      <m:r>
                        <m:rPr>
                          <m:sty m:val="p"/>
                        </m:rPr>
                        <w:rPr>
                          <w:rFonts w:ascii="Cambria Math" w:eastAsia="맑은 고딕" w:hAnsi="Cambria Math"/>
                          <w:sz w:val="18"/>
                          <w:szCs w:val="18"/>
                          <w:lang w:eastAsia="ko-KR"/>
                        </w:rPr>
                        <m:t>0</m:t>
                      </m:r>
                    </m:e>
                    <m:e>
                      <m:r>
                        <m:rPr>
                          <m:sty m:val="p"/>
                        </m:rPr>
                        <w:rPr>
                          <w:rFonts w:ascii="Cambria Math" w:eastAsia="맑은 고딕" w:hAnsi="Cambria Math"/>
                          <w:sz w:val="18"/>
                          <w:szCs w:val="18"/>
                          <w:lang w:eastAsia="ko-KR"/>
                        </w:rPr>
                        <m:t>1</m:t>
                      </m:r>
                    </m:e>
                  </m:eqArr>
                </m:e>
              </m:d>
            </m:oMath>
          </w:p>
          <w:p w14:paraId="10E0043C" w14:textId="77777777" w:rsidR="00F2292A" w:rsidRPr="00651A04" w:rsidRDefault="00F2292A" w:rsidP="0060657F">
            <w:pPr>
              <w:numPr>
                <w:ilvl w:val="0"/>
                <w:numId w:val="2"/>
              </w:numPr>
              <w:spacing w:afterLines="50" w:after="120" w:line="240" w:lineRule="auto"/>
              <w:jc w:val="left"/>
              <w:rPr>
                <w:rFonts w:eastAsia="맑은 고딕"/>
                <w:bCs/>
                <w:sz w:val="18"/>
                <w:szCs w:val="18"/>
                <w:highlight w:val="yellow"/>
                <w:lang w:eastAsia="ko-KR"/>
              </w:rPr>
            </w:pPr>
            <w:r w:rsidRPr="00651A04">
              <w:rPr>
                <w:rFonts w:eastAsia="맑은 고딕" w:hint="eastAsia"/>
                <w:bCs/>
                <w:sz w:val="18"/>
                <w:szCs w:val="18"/>
                <w:highlight w:val="yellow"/>
                <w:lang w:eastAsia="ko-KR"/>
              </w:rPr>
              <w:t>Tentative agreement</w:t>
            </w:r>
          </w:p>
          <w:p w14:paraId="7D0F29FD" w14:textId="77777777" w:rsidR="00F2292A" w:rsidRPr="00651A04" w:rsidRDefault="00F2292A" w:rsidP="0060657F">
            <w:pPr>
              <w:numPr>
                <w:ilvl w:val="1"/>
                <w:numId w:val="2"/>
              </w:numPr>
              <w:spacing w:afterLines="50" w:after="120" w:line="240" w:lineRule="auto"/>
              <w:jc w:val="left"/>
              <w:rPr>
                <w:rFonts w:eastAsia="맑은 고딕"/>
                <w:bCs/>
                <w:sz w:val="18"/>
                <w:szCs w:val="18"/>
                <w:highlight w:val="yellow"/>
                <w:lang w:eastAsia="ko-KR"/>
              </w:rPr>
            </w:pPr>
            <w:r w:rsidRPr="00651A04">
              <w:rPr>
                <w:rFonts w:eastAsia="맑은 고딕"/>
                <w:bCs/>
                <w:sz w:val="18"/>
                <w:szCs w:val="18"/>
                <w:highlight w:val="yellow"/>
                <w:lang w:eastAsia="ko-KR"/>
              </w:rPr>
              <w:t>Take 1-layer as baseline</w:t>
            </w:r>
          </w:p>
          <w:p w14:paraId="49CAD7F4" w14:textId="77777777" w:rsidR="00F2292A" w:rsidRPr="00651A04" w:rsidRDefault="00F2292A" w:rsidP="0060657F">
            <w:pPr>
              <w:numPr>
                <w:ilvl w:val="1"/>
                <w:numId w:val="2"/>
              </w:numPr>
              <w:spacing w:afterLines="50" w:after="120" w:line="240" w:lineRule="auto"/>
              <w:jc w:val="left"/>
              <w:rPr>
                <w:rFonts w:eastAsia="맑은 고딕"/>
                <w:sz w:val="18"/>
                <w:szCs w:val="18"/>
                <w:lang w:eastAsia="ko-KR"/>
              </w:rPr>
            </w:pPr>
            <w:r w:rsidRPr="00651A04">
              <w:rPr>
                <w:rFonts w:eastAsia="맑은 고딕"/>
                <w:bCs/>
                <w:sz w:val="18"/>
                <w:szCs w:val="18"/>
                <w:highlight w:val="yellow"/>
                <w:lang w:eastAsia="ko-KR"/>
              </w:rPr>
              <w:t>Further discuss whether 2-layer is needed</w:t>
            </w:r>
          </w:p>
        </w:tc>
      </w:tr>
    </w:tbl>
    <w:p w14:paraId="6D14429C" w14:textId="77777777" w:rsidR="00F2292A" w:rsidRDefault="00F2292A" w:rsidP="00F2292A">
      <w:pPr>
        <w:jc w:val="left"/>
        <w:rPr>
          <w:rFonts w:eastAsia="맑은 고딕"/>
          <w:lang w:eastAsia="ko-KR"/>
        </w:rPr>
      </w:pPr>
    </w:p>
    <w:p w14:paraId="4157D463" w14:textId="5F054105" w:rsidR="003D3C1D" w:rsidRDefault="00CA1265" w:rsidP="00EB13E9">
      <w:pPr>
        <w:jc w:val="left"/>
        <w:rPr>
          <w:rFonts w:eastAsia="맑은 고딕"/>
          <w:lang w:eastAsia="ko-KR"/>
        </w:rPr>
      </w:pPr>
      <w:r>
        <w:rPr>
          <w:rFonts w:eastAsia="맑은 고딕"/>
          <w:lang w:eastAsia="ko-KR"/>
        </w:rPr>
        <w:t xml:space="preserve">Regarding </w:t>
      </w:r>
      <w:r w:rsidR="00EB13E9">
        <w:rPr>
          <w:rFonts w:eastAsia="맑은 고딕"/>
          <w:lang w:eastAsia="ko-KR"/>
        </w:rPr>
        <w:t xml:space="preserve">the applicable power class for 3Tx, legacy power classes such as PC3/2/1.5 were discussed for 3Tx which are still on the table. </w:t>
      </w:r>
      <w:r w:rsidR="003D3C1D">
        <w:rPr>
          <w:rFonts w:eastAsia="맑은 고딕" w:hint="eastAsia"/>
          <w:lang w:eastAsia="ko-KR"/>
        </w:rPr>
        <w:t>A</w:t>
      </w:r>
      <w:r w:rsidR="003D3C1D">
        <w:rPr>
          <w:rFonts w:eastAsia="맑은 고딕"/>
          <w:lang w:eastAsia="ko-KR"/>
        </w:rPr>
        <w:t xml:space="preserve">s discussed in the last meeting, the supportive power class for 3Tx UL MIMO should also consider the uplink full power transmission mode, which is assumed for mode 0 only in Rel-19. </w:t>
      </w:r>
      <w:r w:rsidR="00D2252F">
        <w:rPr>
          <w:rFonts w:eastAsia="맑은 고딕"/>
          <w:lang w:eastAsia="ko-KR"/>
        </w:rPr>
        <w:t xml:space="preserve">Then, in consideration of mode 0, PC1.5 (29dBm) cannot be supported at current level of </w:t>
      </w:r>
      <w:r w:rsidR="003F685B">
        <w:rPr>
          <w:rFonts w:eastAsia="맑은 고딕"/>
          <w:lang w:eastAsia="ko-KR"/>
        </w:rPr>
        <w:t xml:space="preserve">maximum </w:t>
      </w:r>
      <w:r w:rsidR="00D2252F">
        <w:rPr>
          <w:rFonts w:eastAsia="맑은 고딕"/>
          <w:lang w:eastAsia="ko-KR"/>
        </w:rPr>
        <w:t xml:space="preserve">single PA output, e.g., 26dBm. This is because mode 0 also means to support a target power class </w:t>
      </w:r>
      <w:r w:rsidR="00FD46C6">
        <w:rPr>
          <w:rFonts w:eastAsia="맑은 고딕"/>
          <w:lang w:eastAsia="ko-KR"/>
        </w:rPr>
        <w:t>with a single full rated port, e.g., one of three ports (A/B/C) in Figure 1.</w:t>
      </w:r>
    </w:p>
    <w:p w14:paraId="25C7B323" w14:textId="1B332C3E" w:rsidR="003D3C1D" w:rsidRDefault="00FD46C6" w:rsidP="00EB13E9">
      <w:pPr>
        <w:jc w:val="left"/>
        <w:rPr>
          <w:rFonts w:eastAsia="맑은 고딕"/>
          <w:lang w:eastAsia="ko-KR"/>
        </w:rPr>
      </w:pPr>
      <w:r>
        <w:rPr>
          <w:rFonts w:eastAsia="맑은 고딕"/>
          <w:noProof/>
          <w:lang w:eastAsia="ko-KR"/>
        </w:rPr>
        <w:drawing>
          <wp:inline distT="0" distB="0" distL="0" distR="0" wp14:anchorId="7BD6A076" wp14:editId="0AC2CB2B">
            <wp:extent cx="6120000" cy="1075740"/>
            <wp:effectExtent l="0" t="0" r="0" b="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20000" cy="1075740"/>
                    </a:xfrm>
                    <a:prstGeom prst="rect">
                      <a:avLst/>
                    </a:prstGeom>
                    <a:noFill/>
                  </pic:spPr>
                </pic:pic>
              </a:graphicData>
            </a:graphic>
          </wp:inline>
        </w:drawing>
      </w:r>
    </w:p>
    <w:p w14:paraId="348A463D" w14:textId="77777777" w:rsidR="003F685B" w:rsidRDefault="003F685B" w:rsidP="003F685B">
      <w:pPr>
        <w:jc w:val="center"/>
        <w:rPr>
          <w:rFonts w:eastAsia="맑은 고딕"/>
          <w:b/>
          <w:bCs/>
          <w:lang w:val="en-US" w:eastAsia="ko-KR"/>
        </w:rPr>
      </w:pPr>
      <w:r w:rsidRPr="006726AD">
        <w:rPr>
          <w:rFonts w:eastAsia="맑은 고딕" w:hint="eastAsia"/>
          <w:b/>
          <w:bCs/>
          <w:lang w:val="en-US" w:eastAsia="ko-KR"/>
        </w:rPr>
        <w:t>F</w:t>
      </w:r>
      <w:r w:rsidRPr="006726AD">
        <w:rPr>
          <w:rFonts w:eastAsia="맑은 고딕"/>
          <w:b/>
          <w:bCs/>
          <w:lang w:val="en-US" w:eastAsia="ko-KR"/>
        </w:rPr>
        <w:t xml:space="preserve">igure 1: Possible PA configurations for </w:t>
      </w:r>
      <w:r>
        <w:rPr>
          <w:rFonts w:eastAsia="맑은 고딕"/>
          <w:b/>
          <w:bCs/>
          <w:lang w:val="en-US" w:eastAsia="ko-KR"/>
        </w:rPr>
        <w:t>3Tx</w:t>
      </w:r>
    </w:p>
    <w:p w14:paraId="514CCBDE" w14:textId="7E585810" w:rsidR="00FD46C6" w:rsidRPr="003F685B" w:rsidRDefault="00FD46C6" w:rsidP="00EB13E9">
      <w:pPr>
        <w:jc w:val="left"/>
        <w:rPr>
          <w:rFonts w:eastAsia="맑은 고딕"/>
          <w:b/>
          <w:bCs/>
          <w:lang w:val="en-US" w:eastAsia="ko-KR"/>
        </w:rPr>
      </w:pPr>
      <w:r w:rsidRPr="003F685B">
        <w:rPr>
          <w:rFonts w:eastAsia="맑은 고딕"/>
          <w:b/>
          <w:bCs/>
          <w:lang w:val="en-US" w:eastAsia="ko-KR"/>
        </w:rPr>
        <w:t>Observation</w:t>
      </w:r>
      <w:r w:rsidR="003F685B">
        <w:rPr>
          <w:rFonts w:eastAsia="맑은 고딕"/>
          <w:b/>
          <w:bCs/>
          <w:lang w:val="en-US" w:eastAsia="ko-KR"/>
        </w:rPr>
        <w:t xml:space="preserve"> 1</w:t>
      </w:r>
      <w:r w:rsidRPr="003F685B">
        <w:rPr>
          <w:rFonts w:eastAsia="맑은 고딕"/>
          <w:b/>
          <w:bCs/>
          <w:lang w:val="en-US" w:eastAsia="ko-KR"/>
        </w:rPr>
        <w:t>:</w:t>
      </w:r>
      <w:r w:rsidR="003F685B">
        <w:rPr>
          <w:rFonts w:eastAsia="맑은 고딕"/>
          <w:b/>
          <w:bCs/>
          <w:lang w:val="en-US" w:eastAsia="ko-KR"/>
        </w:rPr>
        <w:tab/>
      </w:r>
      <w:r w:rsidR="003F685B" w:rsidRPr="003F685B">
        <w:rPr>
          <w:rFonts w:eastAsia="맑은 고딕"/>
          <w:b/>
          <w:bCs/>
          <w:lang w:val="en-US" w:eastAsia="ko-KR"/>
        </w:rPr>
        <w:t>PC1.5 (29dBm) cannot be supported</w:t>
      </w:r>
      <w:r w:rsidR="003F685B">
        <w:rPr>
          <w:rFonts w:eastAsia="맑은 고딕"/>
          <w:b/>
          <w:bCs/>
          <w:lang w:val="en-US" w:eastAsia="ko-KR"/>
        </w:rPr>
        <w:t xml:space="preserve"> </w:t>
      </w:r>
      <w:r w:rsidR="003F685B" w:rsidRPr="003F685B">
        <w:rPr>
          <w:rFonts w:eastAsia="맑은 고딕"/>
          <w:b/>
          <w:bCs/>
          <w:lang w:val="en-US" w:eastAsia="ko-KR"/>
        </w:rPr>
        <w:t xml:space="preserve">in </w:t>
      </w:r>
      <w:r w:rsidR="004C2817">
        <w:rPr>
          <w:rFonts w:eastAsia="맑은 고딕"/>
          <w:b/>
          <w:bCs/>
          <w:lang w:val="en-US" w:eastAsia="ko-KR"/>
        </w:rPr>
        <w:t>case</w:t>
      </w:r>
      <w:r w:rsidR="003F685B" w:rsidRPr="003F685B">
        <w:rPr>
          <w:rFonts w:eastAsia="맑은 고딕"/>
          <w:b/>
          <w:bCs/>
          <w:lang w:val="en-US" w:eastAsia="ko-KR"/>
        </w:rPr>
        <w:t xml:space="preserve"> of mode 0</w:t>
      </w:r>
      <w:r w:rsidR="003F685B">
        <w:rPr>
          <w:rFonts w:eastAsia="맑은 고딕"/>
          <w:b/>
          <w:bCs/>
          <w:lang w:val="en-US" w:eastAsia="ko-KR"/>
        </w:rPr>
        <w:t>.</w:t>
      </w:r>
    </w:p>
    <w:p w14:paraId="279A2E46" w14:textId="23C86B08" w:rsidR="004B419D" w:rsidRDefault="00FD46C6" w:rsidP="00EB13E9">
      <w:pPr>
        <w:jc w:val="left"/>
        <w:rPr>
          <w:rFonts w:eastAsia="맑은 고딕"/>
          <w:lang w:eastAsia="ko-KR"/>
        </w:rPr>
      </w:pPr>
      <w:r>
        <w:rPr>
          <w:rFonts w:eastAsia="맑은 고딕"/>
          <w:lang w:eastAsia="ko-KR"/>
        </w:rPr>
        <w:t xml:space="preserve">On the other hand, given that it is optional feature </w:t>
      </w:r>
      <w:r w:rsidR="001A566A">
        <w:rPr>
          <w:rFonts w:eastAsia="맑은 고딕"/>
          <w:lang w:eastAsia="ko-KR"/>
        </w:rPr>
        <w:t xml:space="preserve">for UE to support the </w:t>
      </w:r>
      <w:r w:rsidR="001A566A" w:rsidRPr="00FD46C6">
        <w:rPr>
          <w:rFonts w:eastAsia="맑은 고딕"/>
          <w:lang w:eastAsia="ko-KR"/>
        </w:rPr>
        <w:t>uplink full power transmission (</w:t>
      </w:r>
      <w:proofErr w:type="spellStart"/>
      <w:r w:rsidR="001A566A" w:rsidRPr="00FD46C6">
        <w:rPr>
          <w:rFonts w:eastAsia="맑은 고딕"/>
          <w:lang w:eastAsia="ko-KR"/>
        </w:rPr>
        <w:t>ULFPTx</w:t>
      </w:r>
      <w:proofErr w:type="spellEnd"/>
      <w:r w:rsidR="001A566A" w:rsidRPr="00FD46C6">
        <w:rPr>
          <w:rFonts w:eastAsia="맑은 고딕"/>
          <w:lang w:eastAsia="ko-KR"/>
        </w:rPr>
        <w:t>) for UL MIMO</w:t>
      </w:r>
      <w:r w:rsidR="001A566A">
        <w:rPr>
          <w:rFonts w:eastAsia="맑은 고딕"/>
          <w:lang w:eastAsia="ko-KR"/>
        </w:rPr>
        <w:t xml:space="preserve"> </w:t>
      </w:r>
      <w:r>
        <w:rPr>
          <w:rFonts w:eastAsia="맑은 고딕"/>
          <w:lang w:eastAsia="ko-KR"/>
        </w:rPr>
        <w:t xml:space="preserve">and the motivation of 3Tx </w:t>
      </w:r>
      <w:r w:rsidR="0090734B">
        <w:rPr>
          <w:rFonts w:eastAsia="맑은 고딕"/>
          <w:lang w:eastAsia="ko-KR"/>
        </w:rPr>
        <w:t>described in [</w:t>
      </w:r>
      <w:r w:rsidR="003F685B">
        <w:rPr>
          <w:rFonts w:eastAsia="맑은 고딕"/>
          <w:lang w:eastAsia="ko-KR"/>
        </w:rPr>
        <w:t>1</w:t>
      </w:r>
      <w:r w:rsidR="0090734B">
        <w:rPr>
          <w:rFonts w:eastAsia="맑은 고딕"/>
          <w:lang w:eastAsia="ko-KR"/>
        </w:rPr>
        <w:t xml:space="preserve">], PC1.5 can also be considered </w:t>
      </w:r>
      <w:r w:rsidR="001A566A">
        <w:rPr>
          <w:rFonts w:eastAsia="맑은 고딕"/>
          <w:lang w:eastAsia="ko-KR"/>
        </w:rPr>
        <w:t xml:space="preserve">for the maximum output power for 3Tx. However, since PC1.5 </w:t>
      </w:r>
      <w:r w:rsidR="003F685B">
        <w:rPr>
          <w:rFonts w:eastAsia="맑은 고딕"/>
          <w:lang w:eastAsia="ko-KR"/>
        </w:rPr>
        <w:t xml:space="preserve">is not able to </w:t>
      </w:r>
      <w:r w:rsidR="001A566A">
        <w:rPr>
          <w:rFonts w:eastAsia="맑은 고딕"/>
          <w:lang w:eastAsia="ko-KR"/>
        </w:rPr>
        <w:t xml:space="preserve">be defined as a single power class for 3Tx </w:t>
      </w:r>
      <w:r w:rsidR="003F685B">
        <w:rPr>
          <w:rFonts w:eastAsia="맑은 고딕"/>
          <w:lang w:eastAsia="ko-KR"/>
        </w:rPr>
        <w:t xml:space="preserve">for </w:t>
      </w:r>
      <w:r w:rsidR="001A566A">
        <w:rPr>
          <w:rFonts w:eastAsia="맑은 고딕"/>
          <w:lang w:eastAsia="ko-KR"/>
        </w:rPr>
        <w:t>mode 0</w:t>
      </w:r>
      <w:r w:rsidR="003F685B">
        <w:rPr>
          <w:rFonts w:eastAsia="맑은 고딕"/>
          <w:lang w:eastAsia="ko-KR"/>
        </w:rPr>
        <w:t xml:space="preserve"> as mentioned earlier</w:t>
      </w:r>
      <w:r w:rsidR="001A566A">
        <w:rPr>
          <w:rFonts w:eastAsia="맑은 고딕"/>
          <w:lang w:eastAsia="ko-KR"/>
        </w:rPr>
        <w:t>, in our understanding, RAN4 can consider both PC3 and PC2 first</w:t>
      </w:r>
      <w:r w:rsidR="00EA13DA">
        <w:rPr>
          <w:rFonts w:eastAsia="맑은 고딕"/>
          <w:lang w:eastAsia="ko-KR"/>
        </w:rPr>
        <w:t xml:space="preserve">. PC1.5 can be added for the next step as the power class discussion can be independent with uplink </w:t>
      </w:r>
      <w:r w:rsidR="004B419D">
        <w:rPr>
          <w:rFonts w:eastAsia="맑은 고딕"/>
          <w:lang w:eastAsia="ko-KR"/>
        </w:rPr>
        <w:t>full power mode 0.</w:t>
      </w:r>
    </w:p>
    <w:p w14:paraId="28E43A60" w14:textId="5F19B73A" w:rsidR="003F685B" w:rsidRPr="003F685B" w:rsidRDefault="003F685B" w:rsidP="003F685B">
      <w:pPr>
        <w:jc w:val="left"/>
        <w:rPr>
          <w:rFonts w:eastAsia="맑은 고딕"/>
          <w:b/>
          <w:bCs/>
          <w:lang w:val="en-US" w:eastAsia="ko-KR"/>
        </w:rPr>
      </w:pPr>
      <w:r>
        <w:rPr>
          <w:rFonts w:eastAsia="맑은 고딕"/>
          <w:b/>
          <w:bCs/>
          <w:lang w:val="en-US" w:eastAsia="ko-KR"/>
        </w:rPr>
        <w:t>Proposal 3</w:t>
      </w:r>
      <w:r w:rsidRPr="003F685B">
        <w:rPr>
          <w:rFonts w:eastAsia="맑은 고딕"/>
          <w:b/>
          <w:bCs/>
          <w:lang w:val="en-US" w:eastAsia="ko-KR"/>
        </w:rPr>
        <w:t>:</w:t>
      </w:r>
      <w:r>
        <w:rPr>
          <w:rFonts w:eastAsia="맑은 고딕"/>
          <w:b/>
          <w:bCs/>
          <w:lang w:val="en-US" w:eastAsia="ko-KR"/>
        </w:rPr>
        <w:tab/>
      </w:r>
      <w:r w:rsidR="00E652D0">
        <w:rPr>
          <w:rFonts w:eastAsia="맑은 고딕"/>
          <w:b/>
          <w:bCs/>
          <w:lang w:val="en-US" w:eastAsia="ko-KR"/>
        </w:rPr>
        <w:tab/>
      </w:r>
      <w:r w:rsidRPr="003F685B">
        <w:rPr>
          <w:rFonts w:eastAsia="맑은 고딕"/>
          <w:b/>
          <w:bCs/>
          <w:lang w:val="en-US" w:eastAsia="ko-KR"/>
        </w:rPr>
        <w:t>RAN4 can consider both PC3 and PC2 first. PC1.5 can be added for the next step as the power class discussion can be independent with uplink full power mode 0.</w:t>
      </w:r>
    </w:p>
    <w:p w14:paraId="629104E7" w14:textId="6CFE45F0" w:rsidR="000B7C90" w:rsidRDefault="004B419D" w:rsidP="00EB13E9">
      <w:pPr>
        <w:jc w:val="left"/>
        <w:rPr>
          <w:rFonts w:eastAsia="맑은 고딕"/>
          <w:lang w:eastAsia="ko-KR"/>
        </w:rPr>
      </w:pPr>
      <w:bookmarkStart w:id="7" w:name="_Hlk179207746"/>
      <w:bookmarkStart w:id="8" w:name="_Hlk179207758"/>
      <w:r>
        <w:rPr>
          <w:rFonts w:eastAsia="맑은 고딕" w:hint="eastAsia"/>
          <w:lang w:eastAsia="ko-KR"/>
        </w:rPr>
        <w:t>F</w:t>
      </w:r>
      <w:r>
        <w:rPr>
          <w:rFonts w:eastAsia="맑은 고딕"/>
          <w:lang w:eastAsia="ko-KR"/>
        </w:rPr>
        <w:t xml:space="preserve">or supported </w:t>
      </w:r>
      <w:r w:rsidR="0063198E">
        <w:rPr>
          <w:rFonts w:eastAsia="맑은 고딕"/>
          <w:lang w:eastAsia="ko-KR"/>
        </w:rPr>
        <w:t xml:space="preserve">MIMO </w:t>
      </w:r>
      <w:r>
        <w:rPr>
          <w:rFonts w:eastAsia="맑은 고딕"/>
          <w:lang w:eastAsia="ko-KR"/>
        </w:rPr>
        <w:t xml:space="preserve">layer </w:t>
      </w:r>
      <w:r w:rsidR="0063198E">
        <w:rPr>
          <w:rFonts w:eastAsia="맑은 고딕"/>
          <w:lang w:eastAsia="ko-KR"/>
        </w:rPr>
        <w:t xml:space="preserve">for </w:t>
      </w:r>
      <w:r w:rsidR="0025622E">
        <w:rPr>
          <w:rFonts w:eastAsia="맑은 고딕"/>
          <w:lang w:eastAsia="ko-KR"/>
        </w:rPr>
        <w:t xml:space="preserve">mode 0, </w:t>
      </w:r>
      <w:r w:rsidR="00EA13DA">
        <w:rPr>
          <w:rFonts w:eastAsia="맑은 고딕"/>
          <w:lang w:eastAsia="ko-KR"/>
        </w:rPr>
        <w:t xml:space="preserve">it is our understanding that </w:t>
      </w:r>
      <w:r w:rsidR="0063198E">
        <w:rPr>
          <w:rFonts w:eastAsia="맑은 고딕"/>
          <w:lang w:eastAsia="ko-KR"/>
        </w:rPr>
        <w:t>it would be</w:t>
      </w:r>
      <w:r w:rsidR="00035C76">
        <w:rPr>
          <w:rFonts w:eastAsia="맑은 고딕"/>
          <w:lang w:eastAsia="ko-KR"/>
        </w:rPr>
        <w:t xml:space="preserve"> dependent on the supportive power class </w:t>
      </w:r>
      <w:bookmarkEnd w:id="7"/>
      <w:r w:rsidR="00035C76">
        <w:rPr>
          <w:rFonts w:eastAsia="맑은 고딕"/>
          <w:lang w:eastAsia="ko-KR"/>
        </w:rPr>
        <w:t xml:space="preserve">of 3Tx for mode 0 since one- and/or two-port should have the full rated PA with the </w:t>
      </w:r>
      <w:r w:rsidR="00035C76" w:rsidRPr="00F87C9A">
        <w:rPr>
          <w:rFonts w:eastAsia="맑은 고딕"/>
          <w:lang w:eastAsia="ko-KR"/>
        </w:rPr>
        <w:t>maximum output power</w:t>
      </w:r>
      <w:r w:rsidR="0063198E" w:rsidRPr="00F87C9A">
        <w:rPr>
          <w:rFonts w:eastAsia="맑은 고딕"/>
          <w:lang w:eastAsia="ko-KR"/>
        </w:rPr>
        <w:t xml:space="preserve"> in the </w:t>
      </w:r>
      <w:proofErr w:type="spellStart"/>
      <w:r w:rsidR="0063198E" w:rsidRPr="00F87C9A">
        <w:rPr>
          <w:rFonts w:eastAsia="맑은 고딕"/>
          <w:lang w:eastAsia="ko-KR"/>
        </w:rPr>
        <w:t>ULFPTx</w:t>
      </w:r>
      <w:proofErr w:type="spellEnd"/>
      <w:r w:rsidR="0063198E" w:rsidRPr="00F87C9A">
        <w:rPr>
          <w:rFonts w:eastAsia="맑은 고딕"/>
          <w:lang w:eastAsia="ko-KR"/>
        </w:rPr>
        <w:t xml:space="preserve"> mode 0</w:t>
      </w:r>
      <w:r w:rsidR="00035C76" w:rsidRPr="00F87C9A">
        <w:rPr>
          <w:rFonts w:eastAsia="맑은 고딕"/>
          <w:lang w:eastAsia="ko-KR"/>
        </w:rPr>
        <w:t xml:space="preserve">. </w:t>
      </w:r>
      <w:r w:rsidR="0063198E" w:rsidRPr="00F87C9A">
        <w:rPr>
          <w:rFonts w:eastAsia="맑은 고딕"/>
          <w:lang w:eastAsia="ko-KR"/>
        </w:rPr>
        <w:t xml:space="preserve">In addition, in our understanding, </w:t>
      </w:r>
      <w:r w:rsidR="000B7C90" w:rsidRPr="00F87C9A">
        <w:rPr>
          <w:rFonts w:eastAsia="맑은 고딕"/>
          <w:lang w:eastAsia="ko-KR"/>
        </w:rPr>
        <w:t xml:space="preserve">2-layer can be </w:t>
      </w:r>
      <w:r w:rsidR="0063198E" w:rsidRPr="00F87C9A">
        <w:rPr>
          <w:rFonts w:eastAsia="맑은 고딕"/>
          <w:lang w:eastAsia="ko-KR"/>
        </w:rPr>
        <w:t xml:space="preserve">practically </w:t>
      </w:r>
      <w:r w:rsidR="000B7C90" w:rsidRPr="00F87C9A">
        <w:rPr>
          <w:rFonts w:eastAsia="맑은 고딕"/>
          <w:lang w:eastAsia="ko-KR"/>
        </w:rPr>
        <w:t>supported as long as a UE supports 3-layer UL MIMO by default</w:t>
      </w:r>
      <w:r w:rsidR="0063198E" w:rsidRPr="00F87C9A">
        <w:rPr>
          <w:rFonts w:eastAsia="맑은 고딕"/>
          <w:lang w:eastAsia="ko-KR"/>
        </w:rPr>
        <w:t>, and t</w:t>
      </w:r>
      <w:r w:rsidR="000B7C90" w:rsidRPr="00F87C9A">
        <w:rPr>
          <w:rFonts w:eastAsia="맑은 고딕"/>
          <w:lang w:eastAsia="ko-KR"/>
        </w:rPr>
        <w:t>he rank adaptation in real networks would be varying between</w:t>
      </w:r>
      <w:r w:rsidR="000B7C90">
        <w:rPr>
          <w:rFonts w:eastAsia="맑은 고딕"/>
          <w:lang w:eastAsia="ko-KR"/>
        </w:rPr>
        <w:t xml:space="preserve"> layer 1, 2 and 3 rather than 1 and 3 only. </w:t>
      </w:r>
    </w:p>
    <w:bookmarkEnd w:id="8"/>
    <w:p w14:paraId="100A52CA" w14:textId="1E37661C" w:rsidR="0063198E" w:rsidRPr="003F685B" w:rsidRDefault="0063198E" w:rsidP="0063198E">
      <w:pPr>
        <w:jc w:val="left"/>
        <w:rPr>
          <w:rFonts w:eastAsia="맑은 고딕"/>
          <w:b/>
          <w:bCs/>
          <w:lang w:val="en-US" w:eastAsia="ko-KR"/>
        </w:rPr>
      </w:pPr>
      <w:r w:rsidRPr="003F685B">
        <w:rPr>
          <w:rFonts w:eastAsia="맑은 고딕"/>
          <w:b/>
          <w:bCs/>
          <w:lang w:val="en-US" w:eastAsia="ko-KR"/>
        </w:rPr>
        <w:t>Observation</w:t>
      </w:r>
      <w:r>
        <w:rPr>
          <w:rFonts w:eastAsia="맑은 고딕"/>
          <w:b/>
          <w:bCs/>
          <w:lang w:val="en-US" w:eastAsia="ko-KR"/>
        </w:rPr>
        <w:t xml:space="preserve"> 2</w:t>
      </w:r>
      <w:r w:rsidRPr="003F685B">
        <w:rPr>
          <w:rFonts w:eastAsia="맑은 고딕"/>
          <w:b/>
          <w:bCs/>
          <w:lang w:val="en-US" w:eastAsia="ko-KR"/>
        </w:rPr>
        <w:t>:</w:t>
      </w:r>
      <w:r>
        <w:rPr>
          <w:rFonts w:eastAsia="맑은 고딕"/>
          <w:b/>
          <w:bCs/>
          <w:lang w:val="en-US" w:eastAsia="ko-KR"/>
        </w:rPr>
        <w:tab/>
      </w:r>
      <w:r w:rsidRPr="0063198E">
        <w:rPr>
          <w:rFonts w:eastAsia="맑은 고딕"/>
          <w:b/>
          <w:bCs/>
          <w:lang w:val="en-US" w:eastAsia="ko-KR"/>
        </w:rPr>
        <w:t>2-layer can be practically supported as long as a UE supports 3-layer UL MIMO by default</w:t>
      </w:r>
      <w:r w:rsidR="004C2817">
        <w:rPr>
          <w:rFonts w:eastAsia="맑은 고딕"/>
          <w:b/>
          <w:bCs/>
          <w:lang w:val="en-US" w:eastAsia="ko-KR"/>
        </w:rPr>
        <w:t>.</w:t>
      </w:r>
    </w:p>
    <w:p w14:paraId="4430C415" w14:textId="32DB7523" w:rsidR="00EB13E9" w:rsidRDefault="000B7C90" w:rsidP="00EB13E9">
      <w:pPr>
        <w:jc w:val="left"/>
        <w:rPr>
          <w:rFonts w:eastAsia="맑은 고딕"/>
          <w:lang w:eastAsia="ko-KR"/>
        </w:rPr>
      </w:pPr>
      <w:r>
        <w:rPr>
          <w:rFonts w:eastAsia="맑은 고딕"/>
          <w:lang w:eastAsia="ko-KR"/>
        </w:rPr>
        <w:lastRenderedPageBreak/>
        <w:t>Therefore, we support the tentative agreement in [</w:t>
      </w:r>
      <w:r w:rsidR="0063198E">
        <w:rPr>
          <w:rFonts w:eastAsia="맑은 고딕"/>
          <w:lang w:eastAsia="ko-KR"/>
        </w:rPr>
        <w:t>2</w:t>
      </w:r>
      <w:r>
        <w:rPr>
          <w:rFonts w:eastAsia="맑은 고딕"/>
          <w:lang w:eastAsia="ko-KR"/>
        </w:rPr>
        <w:t>], which is to take 1-layer as a baseline, and have further discussion if 2-layer is needed for mode 0.</w:t>
      </w:r>
    </w:p>
    <w:p w14:paraId="074C90EC" w14:textId="7897041C" w:rsidR="000B7C90" w:rsidRPr="0063198E" w:rsidRDefault="000B7C90" w:rsidP="00EB13E9">
      <w:pPr>
        <w:jc w:val="left"/>
        <w:rPr>
          <w:rFonts w:eastAsia="맑은 고딕"/>
          <w:b/>
          <w:bCs/>
          <w:lang w:val="en-US" w:eastAsia="ko-KR"/>
        </w:rPr>
      </w:pPr>
      <w:r w:rsidRPr="0063198E">
        <w:rPr>
          <w:rFonts w:eastAsia="맑은 고딕" w:hint="eastAsia"/>
          <w:b/>
          <w:bCs/>
          <w:lang w:val="en-US" w:eastAsia="ko-KR"/>
        </w:rPr>
        <w:t>P</w:t>
      </w:r>
      <w:r w:rsidRPr="0063198E">
        <w:rPr>
          <w:rFonts w:eastAsia="맑은 고딕"/>
          <w:b/>
          <w:bCs/>
          <w:lang w:val="en-US" w:eastAsia="ko-KR"/>
        </w:rPr>
        <w:t>roposal</w:t>
      </w:r>
      <w:r w:rsidR="0063198E">
        <w:rPr>
          <w:rFonts w:eastAsia="맑은 고딕"/>
          <w:b/>
          <w:bCs/>
          <w:lang w:val="en-US" w:eastAsia="ko-KR"/>
        </w:rPr>
        <w:t xml:space="preserve"> 4</w:t>
      </w:r>
      <w:r w:rsidRPr="0063198E">
        <w:rPr>
          <w:rFonts w:eastAsia="맑은 고딕"/>
          <w:b/>
          <w:bCs/>
          <w:lang w:val="en-US" w:eastAsia="ko-KR"/>
        </w:rPr>
        <w:t>:</w:t>
      </w:r>
      <w:r w:rsidR="0063198E">
        <w:rPr>
          <w:rFonts w:eastAsia="맑은 고딕"/>
          <w:b/>
          <w:bCs/>
          <w:lang w:val="en-US" w:eastAsia="ko-KR"/>
        </w:rPr>
        <w:tab/>
      </w:r>
      <w:r w:rsidR="00E652D0">
        <w:rPr>
          <w:rFonts w:eastAsia="맑은 고딕"/>
          <w:b/>
          <w:bCs/>
          <w:lang w:val="en-US" w:eastAsia="ko-KR"/>
        </w:rPr>
        <w:tab/>
      </w:r>
      <w:r w:rsidR="0063198E">
        <w:rPr>
          <w:rFonts w:eastAsia="맑은 고딕"/>
          <w:b/>
          <w:bCs/>
          <w:lang w:val="en-US" w:eastAsia="ko-KR"/>
        </w:rPr>
        <w:t xml:space="preserve">RAN4 to take </w:t>
      </w:r>
      <w:r w:rsidR="0063198E" w:rsidRPr="0063198E">
        <w:rPr>
          <w:rFonts w:eastAsia="맑은 고딕"/>
          <w:b/>
          <w:bCs/>
          <w:lang w:val="en-US" w:eastAsia="ko-KR"/>
        </w:rPr>
        <w:t>1-layer as a baseline, and have further discussion if 2-layer is needed for mode 0.</w:t>
      </w:r>
    </w:p>
    <w:p w14:paraId="1865F8F7" w14:textId="439D71BE" w:rsidR="0081076E" w:rsidRPr="0081076E" w:rsidRDefault="00FE0C76" w:rsidP="0081076E">
      <w:pPr>
        <w:jc w:val="left"/>
        <w:rPr>
          <w:rFonts w:eastAsia="맑은 고딕"/>
          <w:lang w:eastAsia="ko-KR"/>
        </w:rPr>
      </w:pPr>
      <w:r>
        <w:rPr>
          <w:rFonts w:eastAsia="맑은 고딕"/>
          <w:lang w:eastAsia="ko-KR"/>
        </w:rPr>
        <w:t>Regarding the objective of a</w:t>
      </w:r>
      <w:r w:rsidRPr="00FE0C76">
        <w:rPr>
          <w:rFonts w:eastAsia="맑은 고딕"/>
          <w:lang w:eastAsia="ko-KR"/>
        </w:rPr>
        <w:t xml:space="preserve">symmetric DL </w:t>
      </w:r>
      <w:proofErr w:type="spellStart"/>
      <w:r w:rsidRPr="00FE0C76">
        <w:rPr>
          <w:rFonts w:eastAsia="맑은 고딕"/>
          <w:lang w:eastAsia="ko-KR"/>
        </w:rPr>
        <w:t>sTRP</w:t>
      </w:r>
      <w:proofErr w:type="spellEnd"/>
      <w:r w:rsidRPr="00FE0C76">
        <w:rPr>
          <w:rFonts w:eastAsia="맑은 고딕"/>
          <w:lang w:eastAsia="ko-KR"/>
        </w:rPr>
        <w:t xml:space="preserve">/UL </w:t>
      </w:r>
      <w:proofErr w:type="spellStart"/>
      <w:r w:rsidRPr="00FE0C76">
        <w:rPr>
          <w:rFonts w:eastAsia="맑은 고딕"/>
          <w:lang w:eastAsia="ko-KR"/>
        </w:rPr>
        <w:t>mTRP</w:t>
      </w:r>
      <w:proofErr w:type="spellEnd"/>
      <w:r>
        <w:rPr>
          <w:rFonts w:eastAsia="맑은 고딕"/>
          <w:lang w:eastAsia="ko-KR"/>
        </w:rPr>
        <w:t xml:space="preserve"> in [</w:t>
      </w:r>
      <w:r w:rsidR="0063198E">
        <w:rPr>
          <w:rFonts w:eastAsia="맑은 고딕"/>
          <w:lang w:eastAsia="ko-KR"/>
        </w:rPr>
        <w:t>2</w:t>
      </w:r>
      <w:r>
        <w:rPr>
          <w:rFonts w:eastAsia="맑은 고딕"/>
          <w:lang w:eastAsia="ko-KR"/>
        </w:rPr>
        <w:t>], RAN4 also had discussed whether it has impact on the UE RF requiremen</w:t>
      </w:r>
      <w:r w:rsidR="0081076E">
        <w:rPr>
          <w:rFonts w:eastAsia="맑은 고딕"/>
          <w:lang w:eastAsia="ko-KR"/>
        </w:rPr>
        <w:t>t</w:t>
      </w:r>
      <w:r>
        <w:rPr>
          <w:rFonts w:eastAsia="맑은 고딕"/>
          <w:lang w:eastAsia="ko-KR"/>
        </w:rPr>
        <w:t xml:space="preserve">. </w:t>
      </w:r>
      <w:r w:rsidR="0063198E">
        <w:rPr>
          <w:rFonts w:eastAsia="맑은 고딕"/>
          <w:lang w:eastAsia="ko-KR"/>
        </w:rPr>
        <w:t>At the last meeting, o</w:t>
      </w:r>
      <w:r w:rsidR="0081076E">
        <w:rPr>
          <w:rFonts w:eastAsia="맑은 고딕"/>
          <w:lang w:eastAsia="ko-KR"/>
        </w:rPr>
        <w:t xml:space="preserve">ne contribution proposed to adopt ‘scenario 2’ for Rel-19 discussion, which assumes </w:t>
      </w:r>
      <w:r w:rsidR="0081076E" w:rsidRPr="0081076E">
        <w:rPr>
          <w:rFonts w:eastAsia="맑은 고딕"/>
          <w:lang w:eastAsia="ko-KR"/>
        </w:rPr>
        <w:t>all TRPs transmit location information for beam management.</w:t>
      </w:r>
      <w:r w:rsidR="0081076E">
        <w:rPr>
          <w:rFonts w:eastAsia="맑은 고딕"/>
          <w:lang w:eastAsia="ko-KR"/>
        </w:rPr>
        <w:t xml:space="preserve"> However, based on the WID [1]</w:t>
      </w:r>
      <w:r w:rsidR="0063198E">
        <w:rPr>
          <w:rFonts w:eastAsia="맑은 고딕"/>
          <w:lang w:eastAsia="ko-KR"/>
        </w:rPr>
        <w:t xml:space="preserve"> and RAN1 discussion</w:t>
      </w:r>
      <w:r w:rsidR="0081076E">
        <w:rPr>
          <w:rFonts w:eastAsia="맑은 고딕"/>
          <w:lang w:eastAsia="ko-KR"/>
        </w:rPr>
        <w:t>, t</w:t>
      </w:r>
      <w:r w:rsidR="0081076E" w:rsidRPr="0081076E">
        <w:rPr>
          <w:rFonts w:eastAsia="맑은 고딕"/>
          <w:lang w:eastAsia="ko-KR"/>
        </w:rPr>
        <w:t xml:space="preserve">he main objective on this agenda item is to specify necessary enhancements for supporting UL </w:t>
      </w:r>
      <w:proofErr w:type="spellStart"/>
      <w:r w:rsidR="0081076E" w:rsidRPr="0081076E">
        <w:rPr>
          <w:rFonts w:eastAsia="맑은 고딕"/>
          <w:lang w:eastAsia="ko-KR"/>
        </w:rPr>
        <w:t>mTRP</w:t>
      </w:r>
      <w:proofErr w:type="spellEnd"/>
      <w:r w:rsidR="0081076E" w:rsidRPr="0081076E">
        <w:rPr>
          <w:rFonts w:eastAsia="맑은 고딕"/>
          <w:lang w:eastAsia="ko-KR"/>
        </w:rPr>
        <w:t xml:space="preserve"> deployment scenarios</w:t>
      </w:r>
      <w:r w:rsidR="006B2B2E">
        <w:rPr>
          <w:rFonts w:eastAsia="맑은 고딕"/>
          <w:lang w:eastAsia="ko-KR"/>
        </w:rPr>
        <w:t xml:space="preserve"> without any DL signal</w:t>
      </w:r>
      <w:r w:rsidR="0081076E" w:rsidRPr="0081076E">
        <w:rPr>
          <w:rFonts w:eastAsia="맑은 고딕"/>
          <w:lang w:eastAsia="ko-KR"/>
        </w:rPr>
        <w:t xml:space="preserve">, which is depicted as in Figure </w:t>
      </w:r>
      <w:r w:rsidR="006B2B2E">
        <w:rPr>
          <w:rFonts w:eastAsia="맑은 고딕"/>
          <w:lang w:eastAsia="ko-KR"/>
        </w:rPr>
        <w:t>2</w:t>
      </w:r>
      <w:r w:rsidR="0081076E" w:rsidRPr="0081076E">
        <w:rPr>
          <w:rFonts w:eastAsia="맑은 고딕"/>
          <w:lang w:eastAsia="ko-KR"/>
        </w:rPr>
        <w:t>. TRP1 (i.e., both DL/UL capable TRP) in this scenario can operate both DL transmission and UL reception, while TRP2 (i.e., UL TRP) can only operate UL reception.</w:t>
      </w:r>
    </w:p>
    <w:p w14:paraId="1B0CD86D" w14:textId="070996E5" w:rsidR="0081076E" w:rsidRPr="0081076E" w:rsidRDefault="0081076E" w:rsidP="006B2B2E">
      <w:pPr>
        <w:jc w:val="center"/>
        <w:rPr>
          <w:rFonts w:eastAsia="맑은 고딕"/>
          <w:lang w:eastAsia="ko-KR"/>
        </w:rPr>
      </w:pPr>
      <w:r>
        <w:rPr>
          <w:rFonts w:eastAsia="맑은 고딕"/>
          <w:noProof/>
          <w:lang w:eastAsia="ko-KR"/>
        </w:rPr>
        <w:drawing>
          <wp:inline distT="0" distB="0" distL="0" distR="0" wp14:anchorId="61F1ABAB" wp14:editId="1E323435">
            <wp:extent cx="2676525" cy="1256030"/>
            <wp:effectExtent l="0" t="0" r="9525" b="1270"/>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676525" cy="1256030"/>
                    </a:xfrm>
                    <a:prstGeom prst="rect">
                      <a:avLst/>
                    </a:prstGeom>
                    <a:noFill/>
                  </pic:spPr>
                </pic:pic>
              </a:graphicData>
            </a:graphic>
          </wp:inline>
        </w:drawing>
      </w:r>
    </w:p>
    <w:p w14:paraId="253D3F0A" w14:textId="2FFD1285" w:rsidR="0081076E" w:rsidRPr="006B2B2E" w:rsidRDefault="0081076E" w:rsidP="006B2B2E">
      <w:pPr>
        <w:jc w:val="center"/>
        <w:rPr>
          <w:rFonts w:eastAsia="맑은 고딕"/>
          <w:b/>
          <w:bCs/>
          <w:lang w:val="en-US" w:eastAsia="ko-KR"/>
        </w:rPr>
      </w:pPr>
      <w:r w:rsidRPr="006B2B2E">
        <w:rPr>
          <w:rFonts w:eastAsia="맑은 고딕"/>
          <w:b/>
          <w:bCs/>
          <w:lang w:val="en-US" w:eastAsia="ko-KR"/>
        </w:rPr>
        <w:t xml:space="preserve"> Figure </w:t>
      </w:r>
      <w:r w:rsidR="006B2B2E">
        <w:rPr>
          <w:rFonts w:eastAsia="맑은 고딕"/>
          <w:b/>
          <w:bCs/>
          <w:lang w:val="en-US" w:eastAsia="ko-KR"/>
        </w:rPr>
        <w:t>2:</w:t>
      </w:r>
      <w:r w:rsidRPr="006B2B2E">
        <w:rPr>
          <w:rFonts w:eastAsia="맑은 고딕"/>
          <w:b/>
          <w:bCs/>
          <w:lang w:val="en-US" w:eastAsia="ko-KR"/>
        </w:rPr>
        <w:t xml:space="preserve"> Asymmetric DL </w:t>
      </w:r>
      <w:proofErr w:type="spellStart"/>
      <w:r w:rsidRPr="006B2B2E">
        <w:rPr>
          <w:rFonts w:eastAsia="맑은 고딕"/>
          <w:b/>
          <w:bCs/>
          <w:lang w:val="en-US" w:eastAsia="ko-KR"/>
        </w:rPr>
        <w:t>sTRP</w:t>
      </w:r>
      <w:proofErr w:type="spellEnd"/>
      <w:r w:rsidRPr="006B2B2E">
        <w:rPr>
          <w:rFonts w:eastAsia="맑은 고딕"/>
          <w:b/>
          <w:bCs/>
          <w:lang w:val="en-US" w:eastAsia="ko-KR"/>
        </w:rPr>
        <w:t xml:space="preserve">/UL </w:t>
      </w:r>
      <w:proofErr w:type="spellStart"/>
      <w:r w:rsidRPr="006B2B2E">
        <w:rPr>
          <w:rFonts w:eastAsia="맑은 고딕"/>
          <w:b/>
          <w:bCs/>
          <w:lang w:val="en-US" w:eastAsia="ko-KR"/>
        </w:rPr>
        <w:t>mTRP</w:t>
      </w:r>
      <w:proofErr w:type="spellEnd"/>
      <w:r w:rsidRPr="006B2B2E">
        <w:rPr>
          <w:rFonts w:eastAsia="맑은 고딕"/>
          <w:b/>
          <w:bCs/>
          <w:lang w:val="en-US" w:eastAsia="ko-KR"/>
        </w:rPr>
        <w:t xml:space="preserve"> scenario</w:t>
      </w:r>
    </w:p>
    <w:p w14:paraId="39A83894" w14:textId="77777777" w:rsidR="0081076E" w:rsidRPr="006B2B2E" w:rsidRDefault="0081076E" w:rsidP="0081076E">
      <w:pPr>
        <w:jc w:val="left"/>
        <w:rPr>
          <w:rFonts w:eastAsia="맑은 고딕"/>
          <w:lang w:val="en-US" w:eastAsia="ko-KR"/>
        </w:rPr>
      </w:pPr>
    </w:p>
    <w:p w14:paraId="058F465C" w14:textId="58FEF20A" w:rsidR="0081076E" w:rsidRDefault="0081076E" w:rsidP="0081076E">
      <w:pPr>
        <w:jc w:val="left"/>
        <w:rPr>
          <w:rFonts w:eastAsia="맑은 고딕"/>
          <w:lang w:eastAsia="ko-KR"/>
        </w:rPr>
      </w:pPr>
      <w:r w:rsidRPr="0081076E">
        <w:rPr>
          <w:rFonts w:eastAsia="맑은 고딕"/>
          <w:lang w:eastAsia="ko-KR"/>
        </w:rPr>
        <w:t>Basic assumptions of UL TRP are as follows:</w:t>
      </w:r>
    </w:p>
    <w:p w14:paraId="648ADA90" w14:textId="0245913C" w:rsidR="0081076E" w:rsidRPr="0081076E" w:rsidRDefault="006B2B2E" w:rsidP="006B2B2E">
      <w:pPr>
        <w:pStyle w:val="a3"/>
        <w:rPr>
          <w:lang w:eastAsia="ko-KR"/>
        </w:rPr>
      </w:pPr>
      <w:r>
        <w:rPr>
          <w:lang w:eastAsia="ko-KR"/>
        </w:rPr>
        <w:t>-</w:t>
      </w:r>
      <w:r>
        <w:rPr>
          <w:lang w:eastAsia="ko-KR"/>
        </w:rPr>
        <w:tab/>
      </w:r>
      <w:r w:rsidR="0081076E" w:rsidRPr="0081076E">
        <w:rPr>
          <w:lang w:eastAsia="ko-KR"/>
        </w:rPr>
        <w:t>From UL TRP, there is neither DL control information nor DL RS including pathloss RS (PL RS), hence scheduling/control information for UL TRP could be transmitted from TRP1 (i.e., both DL/UL capable TRP), and pathloss between UL only and a UE can be calculated by PL RS from TRP1, and pathloss offset (PL offset) configuration is additionally considered which is defined as difference between two pathloss values where the 1st pathloss is between TRP1 and UE, and the 2nd pathloss is between TRP2 and UE, respectively.</w:t>
      </w:r>
    </w:p>
    <w:p w14:paraId="3DEFA76C" w14:textId="77777777" w:rsidR="0081076E" w:rsidRPr="0081076E" w:rsidRDefault="0081076E" w:rsidP="006B2B2E">
      <w:pPr>
        <w:pStyle w:val="a3"/>
        <w:rPr>
          <w:lang w:eastAsia="ko-KR"/>
        </w:rPr>
      </w:pPr>
      <w:r w:rsidRPr="0081076E">
        <w:rPr>
          <w:lang w:eastAsia="ko-KR"/>
        </w:rPr>
        <w:t>-</w:t>
      </w:r>
      <w:r w:rsidRPr="0081076E">
        <w:rPr>
          <w:lang w:eastAsia="ko-KR"/>
        </w:rPr>
        <w:tab/>
        <w:t>Considering heterogeneous network deployment, i.e., the coverage of TRP1 (i.e., both DL/UL capable TRP) and TRP2 (i.e., UL TRP) could be different (e.g., TRP2 can provide a smaller coverage than TRP1).</w:t>
      </w:r>
    </w:p>
    <w:p w14:paraId="0059B566" w14:textId="326E0FE1" w:rsidR="00915AA1" w:rsidRDefault="0081076E" w:rsidP="0081076E">
      <w:pPr>
        <w:jc w:val="left"/>
        <w:rPr>
          <w:rFonts w:eastAsia="맑은 고딕"/>
          <w:lang w:eastAsia="ko-KR"/>
        </w:rPr>
      </w:pPr>
      <w:r w:rsidRPr="0081076E">
        <w:rPr>
          <w:rFonts w:eastAsia="맑은 고딕"/>
          <w:lang w:eastAsia="ko-KR"/>
        </w:rPr>
        <w:t xml:space="preserve">Within the assumptions as above, the potential </w:t>
      </w:r>
      <w:r>
        <w:rPr>
          <w:rFonts w:eastAsia="맑은 고딕"/>
          <w:lang w:eastAsia="ko-KR"/>
        </w:rPr>
        <w:t xml:space="preserve">FR2 enhancement topic </w:t>
      </w:r>
      <w:r w:rsidRPr="0081076E">
        <w:rPr>
          <w:rFonts w:eastAsia="맑은 고딕"/>
          <w:lang w:eastAsia="ko-KR"/>
        </w:rPr>
        <w:t xml:space="preserve">on asymmetric DL </w:t>
      </w:r>
      <w:proofErr w:type="spellStart"/>
      <w:r w:rsidRPr="0081076E">
        <w:rPr>
          <w:rFonts w:eastAsia="맑은 고딕"/>
          <w:lang w:eastAsia="ko-KR"/>
        </w:rPr>
        <w:t>sTRP</w:t>
      </w:r>
      <w:proofErr w:type="spellEnd"/>
      <w:r w:rsidRPr="0081076E">
        <w:rPr>
          <w:rFonts w:eastAsia="맑은 고딕"/>
          <w:lang w:eastAsia="ko-KR"/>
        </w:rPr>
        <w:t xml:space="preserve">/UL </w:t>
      </w:r>
      <w:proofErr w:type="spellStart"/>
      <w:r w:rsidRPr="0081076E">
        <w:rPr>
          <w:rFonts w:eastAsia="맑은 고딕"/>
          <w:lang w:eastAsia="ko-KR"/>
        </w:rPr>
        <w:t>mTRP</w:t>
      </w:r>
      <w:proofErr w:type="spellEnd"/>
      <w:r w:rsidRPr="0081076E">
        <w:rPr>
          <w:rFonts w:eastAsia="맑은 고딕"/>
          <w:lang w:eastAsia="ko-KR"/>
        </w:rPr>
        <w:t xml:space="preserve"> scenarios </w:t>
      </w:r>
      <w:r>
        <w:rPr>
          <w:rFonts w:eastAsia="맑은 고딕"/>
          <w:lang w:eastAsia="ko-KR"/>
        </w:rPr>
        <w:t>proposed in [</w:t>
      </w:r>
      <w:r w:rsidR="00E652D0">
        <w:rPr>
          <w:rFonts w:eastAsia="맑은 고딕"/>
          <w:lang w:eastAsia="ko-KR"/>
        </w:rPr>
        <w:t>4</w:t>
      </w:r>
      <w:r>
        <w:rPr>
          <w:rFonts w:eastAsia="맑은 고딕"/>
          <w:lang w:eastAsia="ko-KR"/>
        </w:rPr>
        <w:t>] can be deferred</w:t>
      </w:r>
      <w:r w:rsidR="006B2B2E">
        <w:rPr>
          <w:rFonts w:eastAsia="맑은 고딕"/>
          <w:lang w:eastAsia="ko-KR"/>
        </w:rPr>
        <w:t xml:space="preserve"> until RAN1 discusses additional scenarios or RAN4 gets concrete proposals on the FR2 enhancements with the existing scenario</w:t>
      </w:r>
      <w:r w:rsidRPr="0081076E">
        <w:rPr>
          <w:rFonts w:eastAsia="맑은 고딕"/>
          <w:lang w:eastAsia="ko-KR"/>
        </w:rPr>
        <w:t>.</w:t>
      </w:r>
    </w:p>
    <w:p w14:paraId="2863B227" w14:textId="1813E05D" w:rsidR="0081076E" w:rsidRPr="006B2B2E" w:rsidRDefault="0081076E" w:rsidP="0081076E">
      <w:pPr>
        <w:jc w:val="left"/>
        <w:rPr>
          <w:rFonts w:eastAsia="맑은 고딕"/>
          <w:b/>
          <w:bCs/>
          <w:lang w:val="en-US" w:eastAsia="ko-KR"/>
        </w:rPr>
      </w:pPr>
      <w:r w:rsidRPr="006B2B2E">
        <w:rPr>
          <w:rFonts w:eastAsia="맑은 고딕"/>
          <w:b/>
          <w:bCs/>
          <w:lang w:val="en-US" w:eastAsia="ko-KR"/>
        </w:rPr>
        <w:t>Obser</w:t>
      </w:r>
      <w:r w:rsidR="006B2B2E">
        <w:rPr>
          <w:rFonts w:eastAsia="맑은 고딕"/>
          <w:b/>
          <w:bCs/>
          <w:lang w:val="en-US" w:eastAsia="ko-KR"/>
        </w:rPr>
        <w:t>vation 3:</w:t>
      </w:r>
      <w:r w:rsidR="006B2B2E">
        <w:rPr>
          <w:rFonts w:eastAsia="맑은 고딕"/>
          <w:b/>
          <w:bCs/>
          <w:lang w:val="en-US" w:eastAsia="ko-KR"/>
        </w:rPr>
        <w:tab/>
        <w:t xml:space="preserve">For </w:t>
      </w:r>
      <w:r w:rsidR="006B2B2E" w:rsidRPr="006B2B2E">
        <w:rPr>
          <w:rFonts w:eastAsia="맑은 고딕"/>
          <w:b/>
          <w:bCs/>
          <w:lang w:val="en-US" w:eastAsia="ko-KR"/>
        </w:rPr>
        <w:t xml:space="preserve">asymmetric DL </w:t>
      </w:r>
      <w:proofErr w:type="spellStart"/>
      <w:r w:rsidR="006B2B2E" w:rsidRPr="006B2B2E">
        <w:rPr>
          <w:rFonts w:eastAsia="맑은 고딕"/>
          <w:b/>
          <w:bCs/>
          <w:lang w:val="en-US" w:eastAsia="ko-KR"/>
        </w:rPr>
        <w:t>sTRP</w:t>
      </w:r>
      <w:proofErr w:type="spellEnd"/>
      <w:r w:rsidR="006B2B2E" w:rsidRPr="006B2B2E">
        <w:rPr>
          <w:rFonts w:eastAsia="맑은 고딕"/>
          <w:b/>
          <w:bCs/>
          <w:lang w:val="en-US" w:eastAsia="ko-KR"/>
        </w:rPr>
        <w:t xml:space="preserve">/UL </w:t>
      </w:r>
      <w:proofErr w:type="spellStart"/>
      <w:r w:rsidR="006B2B2E" w:rsidRPr="006B2B2E">
        <w:rPr>
          <w:rFonts w:eastAsia="맑은 고딕"/>
          <w:b/>
          <w:bCs/>
          <w:lang w:val="en-US" w:eastAsia="ko-KR"/>
        </w:rPr>
        <w:t>mTRP</w:t>
      </w:r>
      <w:proofErr w:type="spellEnd"/>
      <w:r w:rsidR="006B2B2E">
        <w:rPr>
          <w:rFonts w:eastAsia="맑은 고딕"/>
          <w:b/>
          <w:bCs/>
          <w:lang w:val="en-US" w:eastAsia="ko-KR"/>
        </w:rPr>
        <w:t xml:space="preserve"> scenario, </w:t>
      </w:r>
      <w:r w:rsidR="006B2B2E" w:rsidRPr="006B2B2E">
        <w:rPr>
          <w:rFonts w:eastAsia="맑은 고딕"/>
          <w:b/>
          <w:bCs/>
          <w:lang w:val="en-US" w:eastAsia="ko-KR"/>
        </w:rPr>
        <w:t>TRP1 (i.e., both DL/UL capable TRP) can operate both DL transmission and UL reception, while TRP2 (i.e., UL TRP) can only operate UL reception.</w:t>
      </w:r>
    </w:p>
    <w:p w14:paraId="4A1BC740" w14:textId="5485906B" w:rsidR="0081076E" w:rsidRPr="006B2B2E" w:rsidRDefault="0081076E" w:rsidP="0081076E">
      <w:pPr>
        <w:jc w:val="left"/>
        <w:rPr>
          <w:rFonts w:eastAsia="맑은 고딕"/>
          <w:b/>
          <w:bCs/>
          <w:lang w:val="en-US" w:eastAsia="ko-KR"/>
        </w:rPr>
      </w:pPr>
      <w:r w:rsidRPr="006B2B2E">
        <w:rPr>
          <w:rFonts w:eastAsia="맑은 고딕" w:hint="eastAsia"/>
          <w:b/>
          <w:bCs/>
          <w:lang w:val="en-US" w:eastAsia="ko-KR"/>
        </w:rPr>
        <w:t>P</w:t>
      </w:r>
      <w:r w:rsidRPr="006B2B2E">
        <w:rPr>
          <w:rFonts w:eastAsia="맑은 고딕"/>
          <w:b/>
          <w:bCs/>
          <w:lang w:val="en-US" w:eastAsia="ko-KR"/>
        </w:rPr>
        <w:t>ropo</w:t>
      </w:r>
      <w:r w:rsidR="006B2B2E">
        <w:rPr>
          <w:rFonts w:eastAsia="맑은 고딕"/>
          <w:b/>
          <w:bCs/>
          <w:lang w:val="en-US" w:eastAsia="ko-KR"/>
        </w:rPr>
        <w:t>sal 5:</w:t>
      </w:r>
      <w:r w:rsidR="006B2B2E">
        <w:rPr>
          <w:rFonts w:eastAsia="맑은 고딕"/>
          <w:b/>
          <w:bCs/>
          <w:lang w:val="en-US" w:eastAsia="ko-KR"/>
        </w:rPr>
        <w:tab/>
      </w:r>
      <w:r w:rsidR="00E652D0">
        <w:rPr>
          <w:rFonts w:eastAsia="맑은 고딕"/>
          <w:b/>
          <w:bCs/>
          <w:lang w:val="en-US" w:eastAsia="ko-KR"/>
        </w:rPr>
        <w:tab/>
      </w:r>
      <w:r w:rsidR="006B2B2E">
        <w:rPr>
          <w:rFonts w:eastAsia="맑은 고딕"/>
          <w:b/>
          <w:bCs/>
          <w:lang w:val="en-US" w:eastAsia="ko-KR"/>
        </w:rPr>
        <w:t xml:space="preserve">RAN4 to defer </w:t>
      </w:r>
      <w:r w:rsidR="006B2B2E" w:rsidRPr="006B2B2E">
        <w:rPr>
          <w:rFonts w:eastAsia="맑은 고딕"/>
          <w:b/>
          <w:bCs/>
          <w:lang w:val="en-US" w:eastAsia="ko-KR"/>
        </w:rPr>
        <w:t xml:space="preserve">the potential FR2 enhancement topic on asymmetric DL </w:t>
      </w:r>
      <w:proofErr w:type="spellStart"/>
      <w:r w:rsidR="006B2B2E" w:rsidRPr="006B2B2E">
        <w:rPr>
          <w:rFonts w:eastAsia="맑은 고딕"/>
          <w:b/>
          <w:bCs/>
          <w:lang w:val="en-US" w:eastAsia="ko-KR"/>
        </w:rPr>
        <w:t>sTRP</w:t>
      </w:r>
      <w:proofErr w:type="spellEnd"/>
      <w:r w:rsidR="006B2B2E" w:rsidRPr="006B2B2E">
        <w:rPr>
          <w:rFonts w:eastAsia="맑은 고딕"/>
          <w:b/>
          <w:bCs/>
          <w:lang w:val="en-US" w:eastAsia="ko-KR"/>
        </w:rPr>
        <w:t xml:space="preserve">/UL </w:t>
      </w:r>
      <w:proofErr w:type="spellStart"/>
      <w:r w:rsidR="006B2B2E" w:rsidRPr="006B2B2E">
        <w:rPr>
          <w:rFonts w:eastAsia="맑은 고딕"/>
          <w:b/>
          <w:bCs/>
          <w:lang w:val="en-US" w:eastAsia="ko-KR"/>
        </w:rPr>
        <w:t>mTRP</w:t>
      </w:r>
      <w:proofErr w:type="spellEnd"/>
      <w:r w:rsidR="006B2B2E" w:rsidRPr="006B2B2E">
        <w:rPr>
          <w:rFonts w:eastAsia="맑은 고딕"/>
          <w:b/>
          <w:bCs/>
          <w:lang w:val="en-US" w:eastAsia="ko-KR"/>
        </w:rPr>
        <w:t xml:space="preserve"> scenarios</w:t>
      </w:r>
      <w:r w:rsidR="006B2B2E">
        <w:rPr>
          <w:rFonts w:eastAsia="맑은 고딕"/>
          <w:b/>
          <w:bCs/>
          <w:lang w:val="en-US" w:eastAsia="ko-KR"/>
        </w:rPr>
        <w:t>.</w:t>
      </w:r>
    </w:p>
    <w:p w14:paraId="2FE48129" w14:textId="71BB3CB0" w:rsidR="004D4AD9" w:rsidRDefault="00E97142" w:rsidP="000F259D">
      <w:pPr>
        <w:pStyle w:val="1"/>
        <w:rPr>
          <w:lang w:eastAsia="ja-JP"/>
        </w:rPr>
      </w:pPr>
      <w:r>
        <w:rPr>
          <w:rFonts w:eastAsia="맑은 고딕"/>
          <w:lang w:eastAsia="ko-KR"/>
        </w:rPr>
        <w:t>3</w:t>
      </w:r>
      <w:r>
        <w:rPr>
          <w:rFonts w:eastAsia="맑은 고딕"/>
          <w:lang w:eastAsia="ko-KR"/>
        </w:rPr>
        <w:tab/>
      </w:r>
      <w:r w:rsidR="000F259D">
        <w:rPr>
          <w:rFonts w:eastAsia="맑은 고딕" w:hint="eastAsia"/>
          <w:lang w:eastAsia="ko-KR"/>
        </w:rPr>
        <w:t>Conclusion</w:t>
      </w:r>
    </w:p>
    <w:p w14:paraId="23522A4B" w14:textId="622250CF" w:rsidR="000F259D" w:rsidRPr="004D33B8" w:rsidRDefault="00D701CE" w:rsidP="00D701CE">
      <w:pPr>
        <w:jc w:val="left"/>
        <w:rPr>
          <w:rFonts w:eastAsiaTheme="minorEastAsia"/>
          <w:lang w:eastAsia="zh-CN"/>
        </w:rPr>
      </w:pPr>
      <w:r>
        <w:rPr>
          <w:rFonts w:eastAsia="맑은 고딕"/>
          <w:lang w:eastAsia="ko-KR"/>
        </w:rPr>
        <w:t xml:space="preserve">This contribution focuses on </w:t>
      </w:r>
      <w:r w:rsidR="00F87C9A">
        <w:rPr>
          <w:rFonts w:eastAsia="맑은 고딕"/>
          <w:lang w:eastAsia="ko-KR"/>
        </w:rPr>
        <w:t xml:space="preserve">updated WID and </w:t>
      </w:r>
      <w:r w:rsidR="006B2B2E">
        <w:rPr>
          <w:rFonts w:eastAsia="맑은 고딕"/>
          <w:lang w:eastAsia="ko-KR"/>
        </w:rPr>
        <w:t xml:space="preserve">remaining open issues from </w:t>
      </w:r>
      <w:r w:rsidR="00F87C9A">
        <w:rPr>
          <w:rFonts w:eastAsia="맑은 고딕"/>
          <w:lang w:eastAsia="ko-KR"/>
        </w:rPr>
        <w:t xml:space="preserve">the outcome of </w:t>
      </w:r>
      <w:r>
        <w:rPr>
          <w:rFonts w:eastAsiaTheme="minorEastAsia"/>
          <w:lang w:eastAsia="zh-CN"/>
        </w:rPr>
        <w:t xml:space="preserve">the </w:t>
      </w:r>
      <w:r w:rsidR="00F87C9A">
        <w:rPr>
          <w:rFonts w:eastAsiaTheme="minorEastAsia"/>
          <w:lang w:eastAsia="zh-CN"/>
        </w:rPr>
        <w:t xml:space="preserve">last meeting [1, 2]. </w:t>
      </w:r>
      <w:r>
        <w:rPr>
          <w:rFonts w:eastAsia="맑은 고딕"/>
          <w:lang w:eastAsia="ko-KR"/>
        </w:rPr>
        <w:t>F</w:t>
      </w:r>
      <w:r w:rsidR="000F259D" w:rsidRPr="004D33B8">
        <w:rPr>
          <w:rFonts w:eastAsiaTheme="minorEastAsia"/>
          <w:lang w:eastAsia="zh-CN"/>
        </w:rPr>
        <w:t>ollowing observations and proposal</w:t>
      </w:r>
      <w:r>
        <w:rPr>
          <w:rFonts w:eastAsiaTheme="minorEastAsia"/>
          <w:lang w:eastAsia="zh-CN"/>
        </w:rPr>
        <w:t>s</w:t>
      </w:r>
      <w:r w:rsidR="000F259D" w:rsidRPr="004D33B8">
        <w:rPr>
          <w:rFonts w:eastAsiaTheme="minorEastAsia"/>
          <w:lang w:eastAsia="zh-CN"/>
        </w:rPr>
        <w:t xml:space="preserve"> were </w:t>
      </w:r>
      <w:r w:rsidR="00454800" w:rsidRPr="004D33B8">
        <w:rPr>
          <w:rFonts w:eastAsiaTheme="minorEastAsia"/>
          <w:lang w:eastAsia="zh-CN"/>
        </w:rPr>
        <w:t>derived</w:t>
      </w:r>
      <w:r w:rsidR="00F87C9A">
        <w:rPr>
          <w:rFonts w:eastAsiaTheme="minorEastAsia"/>
          <w:lang w:eastAsia="zh-CN"/>
        </w:rPr>
        <w:t xml:space="preserve"> for consideration in this meeting</w:t>
      </w:r>
      <w:r w:rsidR="000F259D" w:rsidRPr="004D33B8">
        <w:rPr>
          <w:rFonts w:eastAsiaTheme="minorEastAsia"/>
          <w:lang w:eastAsia="zh-CN"/>
        </w:rPr>
        <w:t>.</w:t>
      </w:r>
    </w:p>
    <w:p w14:paraId="55C9998D" w14:textId="77777777" w:rsidR="004C2817" w:rsidRPr="00564A34" w:rsidRDefault="004C2817" w:rsidP="004C2817">
      <w:pPr>
        <w:jc w:val="left"/>
        <w:rPr>
          <w:rFonts w:eastAsia="맑은 고딕"/>
          <w:b/>
          <w:bCs/>
          <w:lang w:val="en-US" w:eastAsia="ko-KR"/>
        </w:rPr>
      </w:pPr>
      <w:r>
        <w:rPr>
          <w:rFonts w:eastAsia="맑은 고딕" w:hint="eastAsia"/>
          <w:b/>
          <w:bCs/>
          <w:lang w:val="en-US" w:eastAsia="ko-KR"/>
        </w:rPr>
        <w:t>P</w:t>
      </w:r>
      <w:r>
        <w:rPr>
          <w:rFonts w:eastAsia="맑은 고딕"/>
          <w:b/>
          <w:bCs/>
          <w:lang w:val="en-US" w:eastAsia="ko-KR"/>
        </w:rPr>
        <w:t>roposal 1:</w:t>
      </w:r>
      <w:r>
        <w:rPr>
          <w:rFonts w:eastAsia="맑은 고딕"/>
          <w:b/>
          <w:bCs/>
          <w:lang w:val="en-US" w:eastAsia="ko-KR"/>
        </w:rPr>
        <w:tab/>
      </w:r>
      <w:r>
        <w:rPr>
          <w:rFonts w:eastAsia="맑은 고딕"/>
          <w:b/>
          <w:bCs/>
          <w:lang w:val="en-US" w:eastAsia="ko-KR"/>
        </w:rPr>
        <w:tab/>
      </w:r>
      <w:r w:rsidRPr="00EB6E14">
        <w:rPr>
          <w:rFonts w:eastAsia="맑은 고딕"/>
          <w:b/>
          <w:bCs/>
          <w:lang w:val="en-US" w:eastAsia="ko-KR"/>
        </w:rPr>
        <w:t xml:space="preserve">No discussion is required to support the SRS antenna switching </w:t>
      </w:r>
      <w:r>
        <w:rPr>
          <w:rFonts w:eastAsia="맑은 고딕"/>
          <w:b/>
          <w:bCs/>
          <w:lang w:val="en-US" w:eastAsia="ko-KR"/>
        </w:rPr>
        <w:t>on 3T6R</w:t>
      </w:r>
      <w:r w:rsidRPr="00EB6E14">
        <w:rPr>
          <w:rFonts w:eastAsia="맑은 고딕"/>
          <w:b/>
          <w:bCs/>
          <w:lang w:val="en-US" w:eastAsia="ko-KR"/>
        </w:rPr>
        <w:t>.</w:t>
      </w:r>
    </w:p>
    <w:p w14:paraId="3214A006" w14:textId="77777777" w:rsidR="004C2817" w:rsidRPr="00564A34" w:rsidRDefault="004C2817" w:rsidP="004C2817">
      <w:pPr>
        <w:jc w:val="left"/>
        <w:rPr>
          <w:rFonts w:eastAsia="맑은 고딕"/>
          <w:b/>
          <w:bCs/>
          <w:lang w:val="en-US" w:eastAsia="ko-KR"/>
        </w:rPr>
      </w:pPr>
      <w:r>
        <w:rPr>
          <w:rFonts w:eastAsia="맑은 고딕" w:hint="eastAsia"/>
          <w:b/>
          <w:bCs/>
          <w:lang w:val="en-US" w:eastAsia="ko-KR"/>
        </w:rPr>
        <w:t>P</w:t>
      </w:r>
      <w:r>
        <w:rPr>
          <w:rFonts w:eastAsia="맑은 고딕"/>
          <w:b/>
          <w:bCs/>
          <w:lang w:val="en-US" w:eastAsia="ko-KR"/>
        </w:rPr>
        <w:t>roposal 2:</w:t>
      </w:r>
      <w:r>
        <w:rPr>
          <w:rFonts w:eastAsia="맑은 고딕"/>
          <w:b/>
          <w:bCs/>
          <w:lang w:val="en-US" w:eastAsia="ko-KR"/>
        </w:rPr>
        <w:tab/>
      </w:r>
      <w:r>
        <w:rPr>
          <w:rFonts w:eastAsia="맑은 고딕"/>
          <w:b/>
          <w:bCs/>
          <w:lang w:val="en-US" w:eastAsia="ko-KR"/>
        </w:rPr>
        <w:tab/>
      </w:r>
      <w:r w:rsidRPr="00EB6E14">
        <w:rPr>
          <w:rFonts w:eastAsia="맑은 고딕"/>
          <w:b/>
          <w:bCs/>
          <w:lang w:val="en-US" w:eastAsia="ko-KR"/>
        </w:rPr>
        <w:t xml:space="preserve">No discussion is required to support the </w:t>
      </w:r>
      <w:r w:rsidRPr="00414F80">
        <w:rPr>
          <w:rFonts w:eastAsia="맑은 고딕"/>
          <w:b/>
          <w:bCs/>
          <w:lang w:val="en-US" w:eastAsia="ko-KR"/>
        </w:rPr>
        <w:t>non-codebook-based transmissions</w:t>
      </w:r>
      <w:r w:rsidRPr="00EB6E14">
        <w:rPr>
          <w:rFonts w:eastAsia="맑은 고딕"/>
          <w:b/>
          <w:bCs/>
          <w:lang w:val="en-US" w:eastAsia="ko-KR"/>
        </w:rPr>
        <w:t xml:space="preserve"> for 3Tx.</w:t>
      </w:r>
    </w:p>
    <w:p w14:paraId="5C4BCBF0" w14:textId="77777777" w:rsidR="004C2817" w:rsidRPr="003F685B" w:rsidRDefault="004C2817" w:rsidP="004C2817">
      <w:pPr>
        <w:jc w:val="left"/>
        <w:rPr>
          <w:rFonts w:eastAsia="맑은 고딕"/>
          <w:b/>
          <w:bCs/>
          <w:lang w:val="en-US" w:eastAsia="ko-KR"/>
        </w:rPr>
      </w:pPr>
      <w:r w:rsidRPr="003F685B">
        <w:rPr>
          <w:rFonts w:eastAsia="맑은 고딕"/>
          <w:b/>
          <w:bCs/>
          <w:lang w:val="en-US" w:eastAsia="ko-KR"/>
        </w:rPr>
        <w:t>Observation</w:t>
      </w:r>
      <w:r>
        <w:rPr>
          <w:rFonts w:eastAsia="맑은 고딕"/>
          <w:b/>
          <w:bCs/>
          <w:lang w:val="en-US" w:eastAsia="ko-KR"/>
        </w:rPr>
        <w:t xml:space="preserve"> 1</w:t>
      </w:r>
      <w:r w:rsidRPr="003F685B">
        <w:rPr>
          <w:rFonts w:eastAsia="맑은 고딕"/>
          <w:b/>
          <w:bCs/>
          <w:lang w:val="en-US" w:eastAsia="ko-KR"/>
        </w:rPr>
        <w:t>:</w:t>
      </w:r>
      <w:r>
        <w:rPr>
          <w:rFonts w:eastAsia="맑은 고딕"/>
          <w:b/>
          <w:bCs/>
          <w:lang w:val="en-US" w:eastAsia="ko-KR"/>
        </w:rPr>
        <w:tab/>
      </w:r>
      <w:r w:rsidRPr="003F685B">
        <w:rPr>
          <w:rFonts w:eastAsia="맑은 고딕"/>
          <w:b/>
          <w:bCs/>
          <w:lang w:val="en-US" w:eastAsia="ko-KR"/>
        </w:rPr>
        <w:t>PC1.5 (29dBm) cannot be supported</w:t>
      </w:r>
      <w:r>
        <w:rPr>
          <w:rFonts w:eastAsia="맑은 고딕"/>
          <w:b/>
          <w:bCs/>
          <w:lang w:val="en-US" w:eastAsia="ko-KR"/>
        </w:rPr>
        <w:t xml:space="preserve"> </w:t>
      </w:r>
      <w:r w:rsidRPr="003F685B">
        <w:rPr>
          <w:rFonts w:eastAsia="맑은 고딕"/>
          <w:b/>
          <w:bCs/>
          <w:lang w:val="en-US" w:eastAsia="ko-KR"/>
        </w:rPr>
        <w:t xml:space="preserve">in </w:t>
      </w:r>
      <w:r>
        <w:rPr>
          <w:rFonts w:eastAsia="맑은 고딕"/>
          <w:b/>
          <w:bCs/>
          <w:lang w:val="en-US" w:eastAsia="ko-KR"/>
        </w:rPr>
        <w:t>case</w:t>
      </w:r>
      <w:r w:rsidRPr="003F685B">
        <w:rPr>
          <w:rFonts w:eastAsia="맑은 고딕"/>
          <w:b/>
          <w:bCs/>
          <w:lang w:val="en-US" w:eastAsia="ko-KR"/>
        </w:rPr>
        <w:t xml:space="preserve"> of mode 0</w:t>
      </w:r>
      <w:r>
        <w:rPr>
          <w:rFonts w:eastAsia="맑은 고딕"/>
          <w:b/>
          <w:bCs/>
          <w:lang w:val="en-US" w:eastAsia="ko-KR"/>
        </w:rPr>
        <w:t>.</w:t>
      </w:r>
    </w:p>
    <w:p w14:paraId="62DB9425" w14:textId="77777777" w:rsidR="004C2817" w:rsidRPr="003F685B" w:rsidRDefault="004C2817" w:rsidP="004C2817">
      <w:pPr>
        <w:jc w:val="left"/>
        <w:rPr>
          <w:rFonts w:eastAsia="맑은 고딕"/>
          <w:b/>
          <w:bCs/>
          <w:lang w:val="en-US" w:eastAsia="ko-KR"/>
        </w:rPr>
      </w:pPr>
      <w:r>
        <w:rPr>
          <w:rFonts w:eastAsia="맑은 고딕"/>
          <w:b/>
          <w:bCs/>
          <w:lang w:val="en-US" w:eastAsia="ko-KR"/>
        </w:rPr>
        <w:t>Proposal 3</w:t>
      </w:r>
      <w:r w:rsidRPr="003F685B">
        <w:rPr>
          <w:rFonts w:eastAsia="맑은 고딕"/>
          <w:b/>
          <w:bCs/>
          <w:lang w:val="en-US" w:eastAsia="ko-KR"/>
        </w:rPr>
        <w:t>:</w:t>
      </w:r>
      <w:r>
        <w:rPr>
          <w:rFonts w:eastAsia="맑은 고딕"/>
          <w:b/>
          <w:bCs/>
          <w:lang w:val="en-US" w:eastAsia="ko-KR"/>
        </w:rPr>
        <w:tab/>
      </w:r>
      <w:r>
        <w:rPr>
          <w:rFonts w:eastAsia="맑은 고딕"/>
          <w:b/>
          <w:bCs/>
          <w:lang w:val="en-US" w:eastAsia="ko-KR"/>
        </w:rPr>
        <w:tab/>
      </w:r>
      <w:r w:rsidRPr="003F685B">
        <w:rPr>
          <w:rFonts w:eastAsia="맑은 고딕"/>
          <w:b/>
          <w:bCs/>
          <w:lang w:val="en-US" w:eastAsia="ko-KR"/>
        </w:rPr>
        <w:t>RAN4 can consider both PC3 and PC2 first. PC1.5 can be added for the next step as the power class discussion can be independent with uplink full power mode 0.</w:t>
      </w:r>
    </w:p>
    <w:p w14:paraId="1CCF471B" w14:textId="77777777" w:rsidR="004C2817" w:rsidRPr="003F685B" w:rsidRDefault="004C2817" w:rsidP="004C2817">
      <w:pPr>
        <w:jc w:val="left"/>
        <w:rPr>
          <w:rFonts w:eastAsia="맑은 고딕"/>
          <w:b/>
          <w:bCs/>
          <w:lang w:val="en-US" w:eastAsia="ko-KR"/>
        </w:rPr>
      </w:pPr>
      <w:r w:rsidRPr="003F685B">
        <w:rPr>
          <w:rFonts w:eastAsia="맑은 고딕"/>
          <w:b/>
          <w:bCs/>
          <w:lang w:val="en-US" w:eastAsia="ko-KR"/>
        </w:rPr>
        <w:lastRenderedPageBreak/>
        <w:t>Observation</w:t>
      </w:r>
      <w:r>
        <w:rPr>
          <w:rFonts w:eastAsia="맑은 고딕"/>
          <w:b/>
          <w:bCs/>
          <w:lang w:val="en-US" w:eastAsia="ko-KR"/>
        </w:rPr>
        <w:t xml:space="preserve"> 2</w:t>
      </w:r>
      <w:r w:rsidRPr="003F685B">
        <w:rPr>
          <w:rFonts w:eastAsia="맑은 고딕"/>
          <w:b/>
          <w:bCs/>
          <w:lang w:val="en-US" w:eastAsia="ko-KR"/>
        </w:rPr>
        <w:t>:</w:t>
      </w:r>
      <w:r>
        <w:rPr>
          <w:rFonts w:eastAsia="맑은 고딕"/>
          <w:b/>
          <w:bCs/>
          <w:lang w:val="en-US" w:eastAsia="ko-KR"/>
        </w:rPr>
        <w:tab/>
      </w:r>
      <w:r w:rsidRPr="0063198E">
        <w:rPr>
          <w:rFonts w:eastAsia="맑은 고딕"/>
          <w:b/>
          <w:bCs/>
          <w:lang w:val="en-US" w:eastAsia="ko-KR"/>
        </w:rPr>
        <w:t>2-layer can be practically supported as long as a UE supports 3-layer UL MIMO by default</w:t>
      </w:r>
      <w:r>
        <w:rPr>
          <w:rFonts w:eastAsia="맑은 고딕"/>
          <w:b/>
          <w:bCs/>
          <w:lang w:val="en-US" w:eastAsia="ko-KR"/>
        </w:rPr>
        <w:t>.</w:t>
      </w:r>
    </w:p>
    <w:p w14:paraId="56E78D5B" w14:textId="77777777" w:rsidR="004C2817" w:rsidRPr="0063198E" w:rsidRDefault="004C2817" w:rsidP="004C2817">
      <w:pPr>
        <w:jc w:val="left"/>
        <w:rPr>
          <w:rFonts w:eastAsia="맑은 고딕"/>
          <w:b/>
          <w:bCs/>
          <w:lang w:val="en-US" w:eastAsia="ko-KR"/>
        </w:rPr>
      </w:pPr>
      <w:r w:rsidRPr="0063198E">
        <w:rPr>
          <w:rFonts w:eastAsia="맑은 고딕" w:hint="eastAsia"/>
          <w:b/>
          <w:bCs/>
          <w:lang w:val="en-US" w:eastAsia="ko-KR"/>
        </w:rPr>
        <w:t>P</w:t>
      </w:r>
      <w:r w:rsidRPr="0063198E">
        <w:rPr>
          <w:rFonts w:eastAsia="맑은 고딕"/>
          <w:b/>
          <w:bCs/>
          <w:lang w:val="en-US" w:eastAsia="ko-KR"/>
        </w:rPr>
        <w:t>roposal</w:t>
      </w:r>
      <w:r>
        <w:rPr>
          <w:rFonts w:eastAsia="맑은 고딕"/>
          <w:b/>
          <w:bCs/>
          <w:lang w:val="en-US" w:eastAsia="ko-KR"/>
        </w:rPr>
        <w:t xml:space="preserve"> 4</w:t>
      </w:r>
      <w:r w:rsidRPr="0063198E">
        <w:rPr>
          <w:rFonts w:eastAsia="맑은 고딕"/>
          <w:b/>
          <w:bCs/>
          <w:lang w:val="en-US" w:eastAsia="ko-KR"/>
        </w:rPr>
        <w:t>:</w:t>
      </w:r>
      <w:r>
        <w:rPr>
          <w:rFonts w:eastAsia="맑은 고딕"/>
          <w:b/>
          <w:bCs/>
          <w:lang w:val="en-US" w:eastAsia="ko-KR"/>
        </w:rPr>
        <w:tab/>
      </w:r>
      <w:r>
        <w:rPr>
          <w:rFonts w:eastAsia="맑은 고딕"/>
          <w:b/>
          <w:bCs/>
          <w:lang w:val="en-US" w:eastAsia="ko-KR"/>
        </w:rPr>
        <w:tab/>
        <w:t xml:space="preserve">RAN4 to take </w:t>
      </w:r>
      <w:r w:rsidRPr="0063198E">
        <w:rPr>
          <w:rFonts w:eastAsia="맑은 고딕"/>
          <w:b/>
          <w:bCs/>
          <w:lang w:val="en-US" w:eastAsia="ko-KR"/>
        </w:rPr>
        <w:t>1-layer as a baseline, and have further discussion if 2-layer is needed for mode 0.</w:t>
      </w:r>
    </w:p>
    <w:p w14:paraId="0C26BEE4" w14:textId="77777777" w:rsidR="004C2817" w:rsidRPr="006B2B2E" w:rsidRDefault="004C2817" w:rsidP="004C2817">
      <w:pPr>
        <w:jc w:val="left"/>
        <w:rPr>
          <w:rFonts w:eastAsia="맑은 고딕"/>
          <w:b/>
          <w:bCs/>
          <w:lang w:val="en-US" w:eastAsia="ko-KR"/>
        </w:rPr>
      </w:pPr>
      <w:r w:rsidRPr="006B2B2E">
        <w:rPr>
          <w:rFonts w:eastAsia="맑은 고딕"/>
          <w:b/>
          <w:bCs/>
          <w:lang w:val="en-US" w:eastAsia="ko-KR"/>
        </w:rPr>
        <w:t>Obser</w:t>
      </w:r>
      <w:r>
        <w:rPr>
          <w:rFonts w:eastAsia="맑은 고딕"/>
          <w:b/>
          <w:bCs/>
          <w:lang w:val="en-US" w:eastAsia="ko-KR"/>
        </w:rPr>
        <w:t>vation 3:</w:t>
      </w:r>
      <w:r>
        <w:rPr>
          <w:rFonts w:eastAsia="맑은 고딕"/>
          <w:b/>
          <w:bCs/>
          <w:lang w:val="en-US" w:eastAsia="ko-KR"/>
        </w:rPr>
        <w:tab/>
        <w:t xml:space="preserve">For </w:t>
      </w:r>
      <w:r w:rsidRPr="006B2B2E">
        <w:rPr>
          <w:rFonts w:eastAsia="맑은 고딕"/>
          <w:b/>
          <w:bCs/>
          <w:lang w:val="en-US" w:eastAsia="ko-KR"/>
        </w:rPr>
        <w:t xml:space="preserve">asymmetric DL </w:t>
      </w:r>
      <w:proofErr w:type="spellStart"/>
      <w:r w:rsidRPr="006B2B2E">
        <w:rPr>
          <w:rFonts w:eastAsia="맑은 고딕"/>
          <w:b/>
          <w:bCs/>
          <w:lang w:val="en-US" w:eastAsia="ko-KR"/>
        </w:rPr>
        <w:t>sTRP</w:t>
      </w:r>
      <w:proofErr w:type="spellEnd"/>
      <w:r w:rsidRPr="006B2B2E">
        <w:rPr>
          <w:rFonts w:eastAsia="맑은 고딕"/>
          <w:b/>
          <w:bCs/>
          <w:lang w:val="en-US" w:eastAsia="ko-KR"/>
        </w:rPr>
        <w:t xml:space="preserve">/UL </w:t>
      </w:r>
      <w:proofErr w:type="spellStart"/>
      <w:r w:rsidRPr="006B2B2E">
        <w:rPr>
          <w:rFonts w:eastAsia="맑은 고딕"/>
          <w:b/>
          <w:bCs/>
          <w:lang w:val="en-US" w:eastAsia="ko-KR"/>
        </w:rPr>
        <w:t>mTRP</w:t>
      </w:r>
      <w:proofErr w:type="spellEnd"/>
      <w:r>
        <w:rPr>
          <w:rFonts w:eastAsia="맑은 고딕"/>
          <w:b/>
          <w:bCs/>
          <w:lang w:val="en-US" w:eastAsia="ko-KR"/>
        </w:rPr>
        <w:t xml:space="preserve"> scenario, </w:t>
      </w:r>
      <w:r w:rsidRPr="006B2B2E">
        <w:rPr>
          <w:rFonts w:eastAsia="맑은 고딕"/>
          <w:b/>
          <w:bCs/>
          <w:lang w:val="en-US" w:eastAsia="ko-KR"/>
        </w:rPr>
        <w:t>TRP1 (i.e., both DL/UL capable TRP) can operate both DL transmission and UL reception, while TRP2 (i.e., UL TRP) can only operate UL reception.</w:t>
      </w:r>
    </w:p>
    <w:p w14:paraId="4575FAB5" w14:textId="77777777" w:rsidR="004C2817" w:rsidRPr="006B2B2E" w:rsidRDefault="004C2817" w:rsidP="004C2817">
      <w:pPr>
        <w:jc w:val="left"/>
        <w:rPr>
          <w:rFonts w:eastAsia="맑은 고딕"/>
          <w:b/>
          <w:bCs/>
          <w:lang w:val="en-US" w:eastAsia="ko-KR"/>
        </w:rPr>
      </w:pPr>
      <w:r w:rsidRPr="006B2B2E">
        <w:rPr>
          <w:rFonts w:eastAsia="맑은 고딕" w:hint="eastAsia"/>
          <w:b/>
          <w:bCs/>
          <w:lang w:val="en-US" w:eastAsia="ko-KR"/>
        </w:rPr>
        <w:t>P</w:t>
      </w:r>
      <w:r w:rsidRPr="006B2B2E">
        <w:rPr>
          <w:rFonts w:eastAsia="맑은 고딕"/>
          <w:b/>
          <w:bCs/>
          <w:lang w:val="en-US" w:eastAsia="ko-KR"/>
        </w:rPr>
        <w:t>ropo</w:t>
      </w:r>
      <w:r>
        <w:rPr>
          <w:rFonts w:eastAsia="맑은 고딕"/>
          <w:b/>
          <w:bCs/>
          <w:lang w:val="en-US" w:eastAsia="ko-KR"/>
        </w:rPr>
        <w:t>sal 5:</w:t>
      </w:r>
      <w:r>
        <w:rPr>
          <w:rFonts w:eastAsia="맑은 고딕"/>
          <w:b/>
          <w:bCs/>
          <w:lang w:val="en-US" w:eastAsia="ko-KR"/>
        </w:rPr>
        <w:tab/>
      </w:r>
      <w:r>
        <w:rPr>
          <w:rFonts w:eastAsia="맑은 고딕"/>
          <w:b/>
          <w:bCs/>
          <w:lang w:val="en-US" w:eastAsia="ko-KR"/>
        </w:rPr>
        <w:tab/>
        <w:t xml:space="preserve">RAN4 to defer </w:t>
      </w:r>
      <w:r w:rsidRPr="006B2B2E">
        <w:rPr>
          <w:rFonts w:eastAsia="맑은 고딕"/>
          <w:b/>
          <w:bCs/>
          <w:lang w:val="en-US" w:eastAsia="ko-KR"/>
        </w:rPr>
        <w:t xml:space="preserve">the potential FR2 enhancement topic on asymmetric DL </w:t>
      </w:r>
      <w:proofErr w:type="spellStart"/>
      <w:r w:rsidRPr="006B2B2E">
        <w:rPr>
          <w:rFonts w:eastAsia="맑은 고딕"/>
          <w:b/>
          <w:bCs/>
          <w:lang w:val="en-US" w:eastAsia="ko-KR"/>
        </w:rPr>
        <w:t>sTRP</w:t>
      </w:r>
      <w:proofErr w:type="spellEnd"/>
      <w:r w:rsidRPr="006B2B2E">
        <w:rPr>
          <w:rFonts w:eastAsia="맑은 고딕"/>
          <w:b/>
          <w:bCs/>
          <w:lang w:val="en-US" w:eastAsia="ko-KR"/>
        </w:rPr>
        <w:t xml:space="preserve">/UL </w:t>
      </w:r>
      <w:proofErr w:type="spellStart"/>
      <w:r w:rsidRPr="006B2B2E">
        <w:rPr>
          <w:rFonts w:eastAsia="맑은 고딕"/>
          <w:b/>
          <w:bCs/>
          <w:lang w:val="en-US" w:eastAsia="ko-KR"/>
        </w:rPr>
        <w:t>mTRP</w:t>
      </w:r>
      <w:proofErr w:type="spellEnd"/>
      <w:r w:rsidRPr="006B2B2E">
        <w:rPr>
          <w:rFonts w:eastAsia="맑은 고딕"/>
          <w:b/>
          <w:bCs/>
          <w:lang w:val="en-US" w:eastAsia="ko-KR"/>
        </w:rPr>
        <w:t xml:space="preserve"> scenarios</w:t>
      </w:r>
      <w:r>
        <w:rPr>
          <w:rFonts w:eastAsia="맑은 고딕"/>
          <w:b/>
          <w:bCs/>
          <w:lang w:val="en-US" w:eastAsia="ko-KR"/>
        </w:rPr>
        <w:t>.</w:t>
      </w:r>
    </w:p>
    <w:p w14:paraId="1586C041" w14:textId="5C7FB5E9" w:rsidR="009B37B2" w:rsidRDefault="00825D14">
      <w:pPr>
        <w:pStyle w:val="1"/>
        <w:rPr>
          <w:lang w:val="en-US" w:eastAsia="ja-JP"/>
        </w:rPr>
      </w:pPr>
      <w:r>
        <w:rPr>
          <w:lang w:val="en-US" w:eastAsia="ja-JP"/>
        </w:rPr>
        <w:t>Re</w:t>
      </w:r>
      <w:r w:rsidR="000C758B">
        <w:rPr>
          <w:lang w:val="en-US" w:eastAsia="ja-JP"/>
        </w:rPr>
        <w:t>ference</w:t>
      </w:r>
    </w:p>
    <w:p w14:paraId="13D5435B" w14:textId="49EA32F8" w:rsidR="000F259D" w:rsidRPr="005D18BC" w:rsidRDefault="000F259D" w:rsidP="00914CD1">
      <w:pPr>
        <w:pStyle w:val="20"/>
        <w:overflowPunct w:val="0"/>
        <w:autoSpaceDE w:val="0"/>
        <w:autoSpaceDN w:val="0"/>
        <w:adjustRightInd w:val="0"/>
        <w:spacing w:line="240" w:lineRule="auto"/>
        <w:ind w:leftChars="-10" w:left="264"/>
        <w:jc w:val="left"/>
        <w:textAlignment w:val="baseline"/>
        <w:rPr>
          <w:lang w:val="en-US" w:eastAsia="zh-CN"/>
        </w:rPr>
      </w:pPr>
      <w:r w:rsidRPr="005D18BC">
        <w:rPr>
          <w:lang w:val="en-US" w:eastAsia="zh-CN"/>
        </w:rPr>
        <w:t xml:space="preserve">[1] </w:t>
      </w:r>
      <w:r w:rsidR="005D18BC" w:rsidRPr="005D18BC">
        <w:rPr>
          <w:lang w:val="en-US" w:eastAsia="zh-CN"/>
        </w:rPr>
        <w:tab/>
      </w:r>
      <w:r w:rsidR="005920C5">
        <w:rPr>
          <w:lang w:val="en-US"/>
        </w:rPr>
        <w:t>R</w:t>
      </w:r>
      <w:r w:rsidR="005E5CF0">
        <w:rPr>
          <w:lang w:val="en-US"/>
        </w:rPr>
        <w:t>P-</w:t>
      </w:r>
      <w:r w:rsidR="005E5CF0" w:rsidRPr="005E5CF0">
        <w:rPr>
          <w:lang w:val="en-US"/>
        </w:rPr>
        <w:t>2</w:t>
      </w:r>
      <w:r w:rsidR="00D701CE">
        <w:rPr>
          <w:lang w:val="en-US"/>
        </w:rPr>
        <w:t>4</w:t>
      </w:r>
      <w:r w:rsidR="00F87C9A">
        <w:rPr>
          <w:lang w:val="en-US"/>
        </w:rPr>
        <w:t>2394</w:t>
      </w:r>
      <w:r w:rsidRPr="005E5CF0">
        <w:rPr>
          <w:lang w:val="en-US" w:eastAsia="zh-CN"/>
        </w:rPr>
        <w:t>,</w:t>
      </w:r>
      <w:r w:rsidR="00F87C9A">
        <w:rPr>
          <w:lang w:val="en-US" w:eastAsia="zh-CN"/>
        </w:rPr>
        <w:tab/>
      </w:r>
      <w:r w:rsidR="00D701CE" w:rsidRPr="00D701CE">
        <w:rPr>
          <w:lang w:eastAsia="zh-CN"/>
        </w:rPr>
        <w:t>WID revision: NR MIMO Phase 5</w:t>
      </w:r>
      <w:r w:rsidRPr="005E5CF0">
        <w:rPr>
          <w:lang w:val="en-US" w:eastAsia="zh-CN"/>
        </w:rPr>
        <w:t>,</w:t>
      </w:r>
      <w:r w:rsidRPr="005D18BC">
        <w:rPr>
          <w:lang w:val="en-US" w:eastAsia="zh-CN"/>
        </w:rPr>
        <w:t xml:space="preserve"> RAN#</w:t>
      </w:r>
      <w:r w:rsidR="00D701CE">
        <w:rPr>
          <w:lang w:val="en-US" w:eastAsia="zh-CN"/>
        </w:rPr>
        <w:t>10</w:t>
      </w:r>
      <w:r w:rsidR="00F87C9A">
        <w:rPr>
          <w:lang w:val="en-US" w:eastAsia="zh-CN"/>
        </w:rPr>
        <w:t>5</w:t>
      </w:r>
    </w:p>
    <w:p w14:paraId="34DC476D" w14:textId="70646929" w:rsidR="00454800" w:rsidRPr="005D18BC" w:rsidRDefault="00454800" w:rsidP="00914CD1">
      <w:pPr>
        <w:pStyle w:val="20"/>
        <w:overflowPunct w:val="0"/>
        <w:autoSpaceDE w:val="0"/>
        <w:autoSpaceDN w:val="0"/>
        <w:adjustRightInd w:val="0"/>
        <w:spacing w:line="240" w:lineRule="auto"/>
        <w:ind w:leftChars="-10" w:left="264"/>
        <w:jc w:val="left"/>
        <w:textAlignment w:val="baseline"/>
        <w:rPr>
          <w:lang w:val="en-US" w:eastAsia="zh-CN"/>
        </w:rPr>
      </w:pPr>
      <w:r w:rsidRPr="005D18BC">
        <w:rPr>
          <w:lang w:val="en-US" w:eastAsia="zh-CN"/>
        </w:rPr>
        <w:t xml:space="preserve">[2] </w:t>
      </w:r>
      <w:r w:rsidR="005E5CF0" w:rsidRPr="005E5CF0">
        <w:rPr>
          <w:lang w:val="en-US" w:eastAsia="zh-CN"/>
        </w:rPr>
        <w:tab/>
        <w:t>R</w:t>
      </w:r>
      <w:r w:rsidR="00F87C9A">
        <w:rPr>
          <w:lang w:val="en-US" w:eastAsia="zh-CN"/>
        </w:rPr>
        <w:t>4</w:t>
      </w:r>
      <w:r w:rsidR="005E5CF0" w:rsidRPr="005E5CF0">
        <w:rPr>
          <w:lang w:val="en-US" w:eastAsia="zh-CN"/>
        </w:rPr>
        <w:t>-</w:t>
      </w:r>
      <w:r w:rsidR="00556B8E">
        <w:rPr>
          <w:lang w:val="en-US" w:eastAsia="zh-CN"/>
        </w:rPr>
        <w:t>2</w:t>
      </w:r>
      <w:r w:rsidR="00F87C9A">
        <w:rPr>
          <w:lang w:val="en-US" w:eastAsia="zh-CN"/>
        </w:rPr>
        <w:t>414310</w:t>
      </w:r>
      <w:r w:rsidRPr="005D18BC">
        <w:rPr>
          <w:lang w:val="en-US" w:eastAsia="zh-CN"/>
        </w:rPr>
        <w:t>,</w:t>
      </w:r>
      <w:r w:rsidR="00F87C9A">
        <w:rPr>
          <w:lang w:val="en-US" w:eastAsia="zh-CN"/>
        </w:rPr>
        <w:tab/>
      </w:r>
      <w:r w:rsidR="00F87C9A" w:rsidRPr="00F87C9A">
        <w:rPr>
          <w:lang w:val="en-US" w:eastAsia="zh-CN"/>
        </w:rPr>
        <w:t>WF on UE RF requirements for Rel-19 MIMO enhancement</w:t>
      </w:r>
      <w:r w:rsidR="00556B8E" w:rsidRPr="00556B8E">
        <w:rPr>
          <w:lang w:val="en-US" w:eastAsia="zh-CN"/>
        </w:rPr>
        <w:t>, RAN</w:t>
      </w:r>
      <w:r w:rsidR="00F87C9A">
        <w:rPr>
          <w:lang w:val="en-US" w:eastAsia="zh-CN"/>
        </w:rPr>
        <w:t>4</w:t>
      </w:r>
      <w:r w:rsidR="00556B8E" w:rsidRPr="00556B8E">
        <w:rPr>
          <w:lang w:val="en-US" w:eastAsia="zh-CN"/>
        </w:rPr>
        <w:t>#1</w:t>
      </w:r>
      <w:r w:rsidR="00F87C9A">
        <w:rPr>
          <w:lang w:val="en-US" w:eastAsia="zh-CN"/>
        </w:rPr>
        <w:t>12</w:t>
      </w:r>
    </w:p>
    <w:p w14:paraId="364E6BB7" w14:textId="4363FE6F" w:rsidR="00EB47C4" w:rsidRDefault="002306AA" w:rsidP="00914CD1">
      <w:pPr>
        <w:pStyle w:val="20"/>
        <w:overflowPunct w:val="0"/>
        <w:autoSpaceDE w:val="0"/>
        <w:autoSpaceDN w:val="0"/>
        <w:adjustRightInd w:val="0"/>
        <w:spacing w:line="240" w:lineRule="auto"/>
        <w:ind w:leftChars="-10" w:left="264"/>
        <w:jc w:val="left"/>
        <w:textAlignment w:val="baseline"/>
      </w:pPr>
      <w:r w:rsidRPr="005D18BC">
        <w:rPr>
          <w:lang w:val="en-US" w:eastAsia="zh-CN"/>
        </w:rPr>
        <w:t xml:space="preserve">[3] </w:t>
      </w:r>
      <w:r w:rsidR="00556B8E" w:rsidRPr="00556B8E">
        <w:t>R</w:t>
      </w:r>
      <w:r w:rsidR="00F87C9A">
        <w:t>4</w:t>
      </w:r>
      <w:r w:rsidR="00556B8E" w:rsidRPr="00556B8E">
        <w:t>-2</w:t>
      </w:r>
      <w:r w:rsidR="00F87C9A">
        <w:t>410751</w:t>
      </w:r>
      <w:r w:rsidR="00556B8E" w:rsidRPr="00556B8E">
        <w:t xml:space="preserve">, </w:t>
      </w:r>
      <w:r w:rsidR="00F87C9A">
        <w:tab/>
      </w:r>
      <w:r w:rsidR="00F87C9A" w:rsidRPr="00F87C9A">
        <w:t>WF on requirements for 6Rx</w:t>
      </w:r>
      <w:r w:rsidR="00556B8E">
        <w:t>, RAN</w:t>
      </w:r>
      <w:r w:rsidR="00F87C9A">
        <w:t>4</w:t>
      </w:r>
      <w:r w:rsidR="00556B8E">
        <w:t>#1</w:t>
      </w:r>
      <w:r w:rsidR="00F87C9A">
        <w:t>11</w:t>
      </w:r>
    </w:p>
    <w:p w14:paraId="6E24BE0A" w14:textId="46446F47" w:rsidR="00E652D0" w:rsidRPr="00E652D0" w:rsidRDefault="00E652D0" w:rsidP="00914CD1">
      <w:pPr>
        <w:pStyle w:val="20"/>
        <w:overflowPunct w:val="0"/>
        <w:autoSpaceDE w:val="0"/>
        <w:autoSpaceDN w:val="0"/>
        <w:adjustRightInd w:val="0"/>
        <w:spacing w:line="240" w:lineRule="auto"/>
        <w:ind w:leftChars="-10" w:left="264"/>
        <w:jc w:val="left"/>
        <w:textAlignment w:val="baseline"/>
        <w:rPr>
          <w:rFonts w:eastAsia="맑은 고딕" w:hint="eastAsia"/>
          <w:lang w:val="en-US" w:eastAsia="ko-KR"/>
        </w:rPr>
      </w:pPr>
      <w:r>
        <w:rPr>
          <w:rFonts w:eastAsia="맑은 고딕" w:hint="eastAsia"/>
          <w:lang w:eastAsia="ko-KR"/>
        </w:rPr>
        <w:t>[</w:t>
      </w:r>
      <w:r>
        <w:rPr>
          <w:rFonts w:eastAsia="맑은 고딕"/>
          <w:lang w:eastAsia="ko-KR"/>
        </w:rPr>
        <w:t>4] R4-2413224,</w:t>
      </w:r>
      <w:r>
        <w:rPr>
          <w:rFonts w:eastAsia="맑은 고딕"/>
          <w:lang w:eastAsia="ko-KR"/>
        </w:rPr>
        <w:tab/>
      </w:r>
      <w:r w:rsidRPr="00E652D0">
        <w:rPr>
          <w:rFonts w:eastAsia="맑은 고딕"/>
          <w:lang w:eastAsia="ko-KR"/>
        </w:rPr>
        <w:t>On asymmetric connection scenarios for NR MIMO Phase 5</w:t>
      </w:r>
      <w:r>
        <w:rPr>
          <w:rFonts w:eastAsia="맑은 고딕"/>
          <w:lang w:eastAsia="ko-KR"/>
        </w:rPr>
        <w:t>, RAN4#112</w:t>
      </w:r>
    </w:p>
    <w:sectPr w:rsidR="00E652D0" w:rsidRPr="00E652D0">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423D15" w14:textId="77777777" w:rsidR="009D439D" w:rsidRDefault="009D439D" w:rsidP="00FC2656">
      <w:pPr>
        <w:spacing w:after="0" w:line="240" w:lineRule="auto"/>
      </w:pPr>
      <w:r>
        <w:separator/>
      </w:r>
    </w:p>
  </w:endnote>
  <w:endnote w:type="continuationSeparator" w:id="0">
    <w:p w14:paraId="2CCE9A96" w14:textId="77777777" w:rsidR="009D439D" w:rsidRDefault="009D439D" w:rsidP="00FC26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Nirmala UI">
    <w:panose1 w:val="020B0502040204020203"/>
    <w:charset w:val="00"/>
    <w:family w:val="swiss"/>
    <w:pitch w:val="variable"/>
    <w:sig w:usb0="80FF8023" w:usb1="0200004A" w:usb2="00000200" w:usb3="00000000" w:csb0="00000001" w:csb1="00000000"/>
  </w:font>
  <w:font w:name="Aptos">
    <w:altName w:val="Calibri"/>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맑은 고딕">
    <w:panose1 w:val="020B0503020000020004"/>
    <w:charset w:val="81"/>
    <w:family w:val="modern"/>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DengXian Light">
    <w:altName w:val="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EBDC99" w14:textId="77777777" w:rsidR="009D439D" w:rsidRDefault="009D439D" w:rsidP="00FC2656">
      <w:pPr>
        <w:spacing w:after="0" w:line="240" w:lineRule="auto"/>
      </w:pPr>
      <w:r>
        <w:separator/>
      </w:r>
    </w:p>
  </w:footnote>
  <w:footnote w:type="continuationSeparator" w:id="0">
    <w:p w14:paraId="2D819C15" w14:textId="77777777" w:rsidR="009D439D" w:rsidRDefault="009D439D" w:rsidP="00FC265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EED1708"/>
    <w:multiLevelType w:val="hybridMultilevel"/>
    <w:tmpl w:val="77265634"/>
    <w:lvl w:ilvl="0" w:tplc="C250FACE">
      <w:start w:val="4"/>
      <w:numFmt w:val="decimal"/>
      <w:lvlText w:val="%1."/>
      <w:lvlJc w:val="left"/>
      <w:pPr>
        <w:tabs>
          <w:tab w:val="num" w:pos="720"/>
        </w:tabs>
        <w:ind w:left="720" w:hanging="36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15:restartNumberingAfterBreak="0">
    <w:nsid w:val="3AD37A3D"/>
    <w:multiLevelType w:val="multilevel"/>
    <w:tmpl w:val="69B02356"/>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2" w15:restartNumberingAfterBreak="0">
    <w:nsid w:val="41DA0A99"/>
    <w:multiLevelType w:val="hybridMultilevel"/>
    <w:tmpl w:val="7F127C06"/>
    <w:lvl w:ilvl="0" w:tplc="57560162">
      <w:start w:val="3"/>
      <w:numFmt w:val="bullet"/>
      <w:lvlText w:val="-"/>
      <w:lvlJc w:val="left"/>
      <w:pPr>
        <w:ind w:left="720" w:hanging="360"/>
      </w:pPr>
      <w:rPr>
        <w:rFonts w:ascii="Nirmala UI" w:eastAsia="Aptos" w:hAnsi="Nirmala UI" w:cs="Nirmala UI" w:hint="default"/>
        <w:i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468519EC"/>
    <w:multiLevelType w:val="multilevel"/>
    <w:tmpl w:val="468519EC"/>
    <w:lvl w:ilvl="0">
      <w:numFmt w:val="bullet"/>
      <w:lvlText w:val="-"/>
      <w:lvlJc w:val="left"/>
      <w:pPr>
        <w:ind w:left="760" w:hanging="360"/>
      </w:pPr>
      <w:rPr>
        <w:rFonts w:ascii="Times" w:eastAsia="바탕" w:hAnsi="Times" w:cs="Times" w:hint="default"/>
      </w:rPr>
    </w:lvl>
    <w:lvl w:ilvl="1">
      <w:start w:val="1"/>
      <w:numFmt w:val="bullet"/>
      <w:lvlText w:val="o"/>
      <w:lvlJc w:val="left"/>
      <w:pPr>
        <w:ind w:left="1160" w:hanging="36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 w15:restartNumberingAfterBreak="0">
    <w:nsid w:val="471A6919"/>
    <w:multiLevelType w:val="hybridMultilevel"/>
    <w:tmpl w:val="87B464F6"/>
    <w:lvl w:ilvl="0" w:tplc="21E6D24E">
      <w:start w:val="1"/>
      <w:numFmt w:val="lowerLetter"/>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7"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tentative="1">
      <w:start w:val="1"/>
      <w:numFmt w:val="decimal"/>
      <w:lvlText w:val="%3."/>
      <w:lvlJc w:val="left"/>
      <w:pPr>
        <w:tabs>
          <w:tab w:val="num" w:pos="2160"/>
        </w:tabs>
        <w:ind w:left="2160" w:hanging="360"/>
      </w:pPr>
    </w:lvl>
    <w:lvl w:ilvl="3" w:tplc="165896C0" w:tentative="1">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8" w15:restartNumberingAfterBreak="0">
    <w:nsid w:val="76B25EB9"/>
    <w:multiLevelType w:val="hybridMultilevel"/>
    <w:tmpl w:val="39CC9A4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E7D0BB5C">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9" w15:restartNumberingAfterBreak="0">
    <w:nsid w:val="76E73E45"/>
    <w:multiLevelType w:val="hybridMultilevel"/>
    <w:tmpl w:val="00AAF0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5"/>
  </w:num>
  <w:num w:numId="3">
    <w:abstractNumId w:val="6"/>
  </w:num>
  <w:num w:numId="4">
    <w:abstractNumId w:val="7"/>
  </w:num>
  <w:num w:numId="5">
    <w:abstractNumId w:val="8"/>
  </w:num>
  <w:num w:numId="6">
    <w:abstractNumId w:val="4"/>
  </w:num>
  <w:num w:numId="7">
    <w:abstractNumId w:val="3"/>
  </w:num>
  <w:num w:numId="8">
    <w:abstractNumId w:val="9"/>
  </w:num>
  <w:num w:numId="9">
    <w:abstractNumId w:val="2"/>
  </w:num>
  <w:num w:numId="10">
    <w:abstractNumId w:val="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activeWritingStyle w:appName="MSWord" w:lang="ko-KR"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390D"/>
    <w:rsid w:val="00004165"/>
    <w:rsid w:val="0000707D"/>
    <w:rsid w:val="00014BD4"/>
    <w:rsid w:val="0001661A"/>
    <w:rsid w:val="00017F05"/>
    <w:rsid w:val="0002013D"/>
    <w:rsid w:val="00020C56"/>
    <w:rsid w:val="00026ACC"/>
    <w:rsid w:val="00026F07"/>
    <w:rsid w:val="00030B9D"/>
    <w:rsid w:val="0003171D"/>
    <w:rsid w:val="00031C1D"/>
    <w:rsid w:val="00032320"/>
    <w:rsid w:val="000354B4"/>
    <w:rsid w:val="00035C50"/>
    <w:rsid w:val="00035C76"/>
    <w:rsid w:val="000457A1"/>
    <w:rsid w:val="00047C6A"/>
    <w:rsid w:val="00050001"/>
    <w:rsid w:val="00052041"/>
    <w:rsid w:val="0005326A"/>
    <w:rsid w:val="00056590"/>
    <w:rsid w:val="000618FB"/>
    <w:rsid w:val="0006266D"/>
    <w:rsid w:val="00065506"/>
    <w:rsid w:val="000662CB"/>
    <w:rsid w:val="0007382E"/>
    <w:rsid w:val="00074700"/>
    <w:rsid w:val="00075522"/>
    <w:rsid w:val="00076096"/>
    <w:rsid w:val="000766E1"/>
    <w:rsid w:val="00077FF6"/>
    <w:rsid w:val="00080D82"/>
    <w:rsid w:val="00081692"/>
    <w:rsid w:val="00082C46"/>
    <w:rsid w:val="000843E4"/>
    <w:rsid w:val="00085A0E"/>
    <w:rsid w:val="00087548"/>
    <w:rsid w:val="00093E7E"/>
    <w:rsid w:val="000943D7"/>
    <w:rsid w:val="0009497C"/>
    <w:rsid w:val="00095AFC"/>
    <w:rsid w:val="000A1830"/>
    <w:rsid w:val="000A1CBF"/>
    <w:rsid w:val="000A2533"/>
    <w:rsid w:val="000A3DE4"/>
    <w:rsid w:val="000A4121"/>
    <w:rsid w:val="000A4AA3"/>
    <w:rsid w:val="000A550E"/>
    <w:rsid w:val="000A7717"/>
    <w:rsid w:val="000A7CFE"/>
    <w:rsid w:val="000B0960"/>
    <w:rsid w:val="000B1A55"/>
    <w:rsid w:val="000B1EDF"/>
    <w:rsid w:val="000B20BB"/>
    <w:rsid w:val="000B2EE5"/>
    <w:rsid w:val="000B2EF6"/>
    <w:rsid w:val="000B2FA6"/>
    <w:rsid w:val="000B4AA0"/>
    <w:rsid w:val="000B7353"/>
    <w:rsid w:val="000B7C90"/>
    <w:rsid w:val="000C2553"/>
    <w:rsid w:val="000C38C3"/>
    <w:rsid w:val="000C5C42"/>
    <w:rsid w:val="000C758B"/>
    <w:rsid w:val="000D05F6"/>
    <w:rsid w:val="000D09FD"/>
    <w:rsid w:val="000D0F50"/>
    <w:rsid w:val="000D1436"/>
    <w:rsid w:val="000D44FB"/>
    <w:rsid w:val="000D574B"/>
    <w:rsid w:val="000D6CFC"/>
    <w:rsid w:val="000E0A9D"/>
    <w:rsid w:val="000E2D93"/>
    <w:rsid w:val="000E3A9E"/>
    <w:rsid w:val="000E537B"/>
    <w:rsid w:val="000E57D0"/>
    <w:rsid w:val="000E67EE"/>
    <w:rsid w:val="000E7858"/>
    <w:rsid w:val="000F1688"/>
    <w:rsid w:val="000F259D"/>
    <w:rsid w:val="000F3305"/>
    <w:rsid w:val="000F39CA"/>
    <w:rsid w:val="000F7D22"/>
    <w:rsid w:val="001013E6"/>
    <w:rsid w:val="0010302B"/>
    <w:rsid w:val="00104F07"/>
    <w:rsid w:val="00107210"/>
    <w:rsid w:val="00107927"/>
    <w:rsid w:val="00107A33"/>
    <w:rsid w:val="00110E26"/>
    <w:rsid w:val="00111321"/>
    <w:rsid w:val="00111F0D"/>
    <w:rsid w:val="00117BD6"/>
    <w:rsid w:val="001200CB"/>
    <w:rsid w:val="001206C2"/>
    <w:rsid w:val="00121978"/>
    <w:rsid w:val="0012284F"/>
    <w:rsid w:val="00123422"/>
    <w:rsid w:val="00124B6A"/>
    <w:rsid w:val="0012606F"/>
    <w:rsid w:val="0012680B"/>
    <w:rsid w:val="00126F72"/>
    <w:rsid w:val="0013241B"/>
    <w:rsid w:val="00136D4C"/>
    <w:rsid w:val="00142538"/>
    <w:rsid w:val="00142BB9"/>
    <w:rsid w:val="00144600"/>
    <w:rsid w:val="00144F96"/>
    <w:rsid w:val="00151EAC"/>
    <w:rsid w:val="00153528"/>
    <w:rsid w:val="00153F1B"/>
    <w:rsid w:val="00154E68"/>
    <w:rsid w:val="001609D3"/>
    <w:rsid w:val="00162548"/>
    <w:rsid w:val="00163F11"/>
    <w:rsid w:val="00164FBD"/>
    <w:rsid w:val="0016577C"/>
    <w:rsid w:val="00172183"/>
    <w:rsid w:val="001730CF"/>
    <w:rsid w:val="001751AB"/>
    <w:rsid w:val="00175376"/>
    <w:rsid w:val="00175708"/>
    <w:rsid w:val="00175A3F"/>
    <w:rsid w:val="00176681"/>
    <w:rsid w:val="00180B2B"/>
    <w:rsid w:val="00180E09"/>
    <w:rsid w:val="001825AE"/>
    <w:rsid w:val="0018278A"/>
    <w:rsid w:val="001829AA"/>
    <w:rsid w:val="001834D9"/>
    <w:rsid w:val="00183D4C"/>
    <w:rsid w:val="00183F6D"/>
    <w:rsid w:val="001842EC"/>
    <w:rsid w:val="0018670E"/>
    <w:rsid w:val="00190E33"/>
    <w:rsid w:val="00191A74"/>
    <w:rsid w:val="0019219A"/>
    <w:rsid w:val="00192DE9"/>
    <w:rsid w:val="00194CAC"/>
    <w:rsid w:val="00195077"/>
    <w:rsid w:val="001974C3"/>
    <w:rsid w:val="001A033F"/>
    <w:rsid w:val="001A08AA"/>
    <w:rsid w:val="001A566A"/>
    <w:rsid w:val="001A59CB"/>
    <w:rsid w:val="001B034E"/>
    <w:rsid w:val="001B48ED"/>
    <w:rsid w:val="001B6595"/>
    <w:rsid w:val="001B7991"/>
    <w:rsid w:val="001C0523"/>
    <w:rsid w:val="001C053A"/>
    <w:rsid w:val="001C1409"/>
    <w:rsid w:val="001C2AE6"/>
    <w:rsid w:val="001C4A89"/>
    <w:rsid w:val="001C6160"/>
    <w:rsid w:val="001C6177"/>
    <w:rsid w:val="001D0363"/>
    <w:rsid w:val="001D12B4"/>
    <w:rsid w:val="001D6441"/>
    <w:rsid w:val="001D7D94"/>
    <w:rsid w:val="001E0A28"/>
    <w:rsid w:val="001E4218"/>
    <w:rsid w:val="001E659F"/>
    <w:rsid w:val="001F0B20"/>
    <w:rsid w:val="001F2A64"/>
    <w:rsid w:val="001F54E5"/>
    <w:rsid w:val="00200A62"/>
    <w:rsid w:val="002013CB"/>
    <w:rsid w:val="002036D9"/>
    <w:rsid w:val="00203740"/>
    <w:rsid w:val="00204DB5"/>
    <w:rsid w:val="002062DB"/>
    <w:rsid w:val="00211C8C"/>
    <w:rsid w:val="002138EA"/>
    <w:rsid w:val="002139EA"/>
    <w:rsid w:val="00213B4A"/>
    <w:rsid w:val="00213F84"/>
    <w:rsid w:val="0021494B"/>
    <w:rsid w:val="00214FBD"/>
    <w:rsid w:val="00215FF9"/>
    <w:rsid w:val="002206D9"/>
    <w:rsid w:val="00221E08"/>
    <w:rsid w:val="00222897"/>
    <w:rsid w:val="00222A63"/>
    <w:rsid w:val="00222B0C"/>
    <w:rsid w:val="00223F35"/>
    <w:rsid w:val="002306AA"/>
    <w:rsid w:val="00235394"/>
    <w:rsid w:val="00235577"/>
    <w:rsid w:val="002371B2"/>
    <w:rsid w:val="002435CA"/>
    <w:rsid w:val="0024469F"/>
    <w:rsid w:val="00250B5B"/>
    <w:rsid w:val="00252DB8"/>
    <w:rsid w:val="002537BC"/>
    <w:rsid w:val="00255C58"/>
    <w:rsid w:val="0025622E"/>
    <w:rsid w:val="00260EC7"/>
    <w:rsid w:val="00261539"/>
    <w:rsid w:val="0026179F"/>
    <w:rsid w:val="00262F8E"/>
    <w:rsid w:val="002641A3"/>
    <w:rsid w:val="0026605F"/>
    <w:rsid w:val="002666AE"/>
    <w:rsid w:val="00271A64"/>
    <w:rsid w:val="002733D7"/>
    <w:rsid w:val="00274E1A"/>
    <w:rsid w:val="00275F70"/>
    <w:rsid w:val="002775B1"/>
    <w:rsid w:val="002775B9"/>
    <w:rsid w:val="002811C4"/>
    <w:rsid w:val="00282213"/>
    <w:rsid w:val="00284016"/>
    <w:rsid w:val="00284439"/>
    <w:rsid w:val="002858BF"/>
    <w:rsid w:val="00286D18"/>
    <w:rsid w:val="00292FE9"/>
    <w:rsid w:val="002939AF"/>
    <w:rsid w:val="00294491"/>
    <w:rsid w:val="00294BDE"/>
    <w:rsid w:val="002A0CED"/>
    <w:rsid w:val="002A1D43"/>
    <w:rsid w:val="002A332E"/>
    <w:rsid w:val="002A491D"/>
    <w:rsid w:val="002A4CD0"/>
    <w:rsid w:val="002A7DA6"/>
    <w:rsid w:val="002B21DD"/>
    <w:rsid w:val="002B516C"/>
    <w:rsid w:val="002B5E1D"/>
    <w:rsid w:val="002B60C1"/>
    <w:rsid w:val="002C4B52"/>
    <w:rsid w:val="002C51DB"/>
    <w:rsid w:val="002D0234"/>
    <w:rsid w:val="002D03E5"/>
    <w:rsid w:val="002D36EB"/>
    <w:rsid w:val="002D3C32"/>
    <w:rsid w:val="002D3D84"/>
    <w:rsid w:val="002D416F"/>
    <w:rsid w:val="002D515E"/>
    <w:rsid w:val="002D62D9"/>
    <w:rsid w:val="002D6BDF"/>
    <w:rsid w:val="002D7E2E"/>
    <w:rsid w:val="002D7EA9"/>
    <w:rsid w:val="002E06E5"/>
    <w:rsid w:val="002E1836"/>
    <w:rsid w:val="002E2CE9"/>
    <w:rsid w:val="002E3BF7"/>
    <w:rsid w:val="002E403E"/>
    <w:rsid w:val="002E456A"/>
    <w:rsid w:val="002E4C74"/>
    <w:rsid w:val="002F158C"/>
    <w:rsid w:val="002F382A"/>
    <w:rsid w:val="002F3858"/>
    <w:rsid w:val="002F4093"/>
    <w:rsid w:val="002F5636"/>
    <w:rsid w:val="003022A5"/>
    <w:rsid w:val="00302BB0"/>
    <w:rsid w:val="00303EEB"/>
    <w:rsid w:val="003062EF"/>
    <w:rsid w:val="00307E51"/>
    <w:rsid w:val="00311363"/>
    <w:rsid w:val="0031472F"/>
    <w:rsid w:val="00315867"/>
    <w:rsid w:val="00317D8E"/>
    <w:rsid w:val="00321150"/>
    <w:rsid w:val="00321E07"/>
    <w:rsid w:val="003251C6"/>
    <w:rsid w:val="00325580"/>
    <w:rsid w:val="003260D7"/>
    <w:rsid w:val="003261DD"/>
    <w:rsid w:val="003273FB"/>
    <w:rsid w:val="00330C6F"/>
    <w:rsid w:val="00331526"/>
    <w:rsid w:val="0033642F"/>
    <w:rsid w:val="00336697"/>
    <w:rsid w:val="0033724A"/>
    <w:rsid w:val="00337656"/>
    <w:rsid w:val="00337831"/>
    <w:rsid w:val="003415DC"/>
    <w:rsid w:val="003418CB"/>
    <w:rsid w:val="00344C0E"/>
    <w:rsid w:val="0034550D"/>
    <w:rsid w:val="00352BE5"/>
    <w:rsid w:val="00355873"/>
    <w:rsid w:val="0035660F"/>
    <w:rsid w:val="00356D72"/>
    <w:rsid w:val="00357AAE"/>
    <w:rsid w:val="00357FE7"/>
    <w:rsid w:val="00362319"/>
    <w:rsid w:val="003628B9"/>
    <w:rsid w:val="003629A4"/>
    <w:rsid w:val="00362D8F"/>
    <w:rsid w:val="00365211"/>
    <w:rsid w:val="00367724"/>
    <w:rsid w:val="003710BA"/>
    <w:rsid w:val="00373BB5"/>
    <w:rsid w:val="003770F6"/>
    <w:rsid w:val="00377DC0"/>
    <w:rsid w:val="0038106E"/>
    <w:rsid w:val="003838D6"/>
    <w:rsid w:val="00383E37"/>
    <w:rsid w:val="00384408"/>
    <w:rsid w:val="00393042"/>
    <w:rsid w:val="00393C01"/>
    <w:rsid w:val="00394AD5"/>
    <w:rsid w:val="0039642D"/>
    <w:rsid w:val="00397AD7"/>
    <w:rsid w:val="003A1E0F"/>
    <w:rsid w:val="003A2500"/>
    <w:rsid w:val="003A2E40"/>
    <w:rsid w:val="003A33BF"/>
    <w:rsid w:val="003B0158"/>
    <w:rsid w:val="003B204F"/>
    <w:rsid w:val="003B3BB7"/>
    <w:rsid w:val="003B40B6"/>
    <w:rsid w:val="003B413D"/>
    <w:rsid w:val="003B56DB"/>
    <w:rsid w:val="003B755E"/>
    <w:rsid w:val="003C0346"/>
    <w:rsid w:val="003C0ABE"/>
    <w:rsid w:val="003C1710"/>
    <w:rsid w:val="003C228E"/>
    <w:rsid w:val="003C51E7"/>
    <w:rsid w:val="003C6893"/>
    <w:rsid w:val="003C6DE2"/>
    <w:rsid w:val="003D1A9A"/>
    <w:rsid w:val="003D1EFD"/>
    <w:rsid w:val="003D2079"/>
    <w:rsid w:val="003D28BF"/>
    <w:rsid w:val="003D2F2A"/>
    <w:rsid w:val="003D3A65"/>
    <w:rsid w:val="003D3C1D"/>
    <w:rsid w:val="003D4215"/>
    <w:rsid w:val="003D4C47"/>
    <w:rsid w:val="003D7719"/>
    <w:rsid w:val="003E1935"/>
    <w:rsid w:val="003E40EE"/>
    <w:rsid w:val="003E4D91"/>
    <w:rsid w:val="003E7AE1"/>
    <w:rsid w:val="003F04B3"/>
    <w:rsid w:val="003F1C1B"/>
    <w:rsid w:val="003F3A2F"/>
    <w:rsid w:val="003F4C2C"/>
    <w:rsid w:val="003F5A2E"/>
    <w:rsid w:val="003F685B"/>
    <w:rsid w:val="00401132"/>
    <w:rsid w:val="00401144"/>
    <w:rsid w:val="00404831"/>
    <w:rsid w:val="00407118"/>
    <w:rsid w:val="00407661"/>
    <w:rsid w:val="00410314"/>
    <w:rsid w:val="00412063"/>
    <w:rsid w:val="00412AB1"/>
    <w:rsid w:val="00412EB1"/>
    <w:rsid w:val="00413DDE"/>
    <w:rsid w:val="00414118"/>
    <w:rsid w:val="00414495"/>
    <w:rsid w:val="00414F80"/>
    <w:rsid w:val="00416084"/>
    <w:rsid w:val="00421BFA"/>
    <w:rsid w:val="004236D7"/>
    <w:rsid w:val="00424F8C"/>
    <w:rsid w:val="004271BA"/>
    <w:rsid w:val="00430497"/>
    <w:rsid w:val="00430EA5"/>
    <w:rsid w:val="004346D3"/>
    <w:rsid w:val="00434DC1"/>
    <w:rsid w:val="004350F4"/>
    <w:rsid w:val="004412A0"/>
    <w:rsid w:val="00441E53"/>
    <w:rsid w:val="00442081"/>
    <w:rsid w:val="00442337"/>
    <w:rsid w:val="00446408"/>
    <w:rsid w:val="004470B4"/>
    <w:rsid w:val="004500AA"/>
    <w:rsid w:val="0045027E"/>
    <w:rsid w:val="00450F27"/>
    <w:rsid w:val="004510E5"/>
    <w:rsid w:val="00451862"/>
    <w:rsid w:val="00454800"/>
    <w:rsid w:val="00454D87"/>
    <w:rsid w:val="00456A75"/>
    <w:rsid w:val="0046188F"/>
    <w:rsid w:val="00461E39"/>
    <w:rsid w:val="00462D3A"/>
    <w:rsid w:val="00463521"/>
    <w:rsid w:val="00463789"/>
    <w:rsid w:val="00470821"/>
    <w:rsid w:val="00470E28"/>
    <w:rsid w:val="00471125"/>
    <w:rsid w:val="0047437A"/>
    <w:rsid w:val="0047544B"/>
    <w:rsid w:val="004772D5"/>
    <w:rsid w:val="004775BA"/>
    <w:rsid w:val="00480E42"/>
    <w:rsid w:val="00482E27"/>
    <w:rsid w:val="00482EB1"/>
    <w:rsid w:val="00484C5D"/>
    <w:rsid w:val="0048543E"/>
    <w:rsid w:val="0048677E"/>
    <w:rsid w:val="004868C1"/>
    <w:rsid w:val="0048750F"/>
    <w:rsid w:val="00487A70"/>
    <w:rsid w:val="00491309"/>
    <w:rsid w:val="00491504"/>
    <w:rsid w:val="00491E54"/>
    <w:rsid w:val="004923A6"/>
    <w:rsid w:val="00495E3B"/>
    <w:rsid w:val="004A1E6A"/>
    <w:rsid w:val="004A258E"/>
    <w:rsid w:val="004A37AC"/>
    <w:rsid w:val="004A495F"/>
    <w:rsid w:val="004A6111"/>
    <w:rsid w:val="004A7544"/>
    <w:rsid w:val="004B01AA"/>
    <w:rsid w:val="004B04C2"/>
    <w:rsid w:val="004B419D"/>
    <w:rsid w:val="004B6B0F"/>
    <w:rsid w:val="004C2817"/>
    <w:rsid w:val="004C54E5"/>
    <w:rsid w:val="004C75A4"/>
    <w:rsid w:val="004C7D21"/>
    <w:rsid w:val="004C7DC8"/>
    <w:rsid w:val="004D21B0"/>
    <w:rsid w:val="004D33B8"/>
    <w:rsid w:val="004D3870"/>
    <w:rsid w:val="004D4AD9"/>
    <w:rsid w:val="004D5F73"/>
    <w:rsid w:val="004D737D"/>
    <w:rsid w:val="004D74EC"/>
    <w:rsid w:val="004E2659"/>
    <w:rsid w:val="004E39EE"/>
    <w:rsid w:val="004E475C"/>
    <w:rsid w:val="004E537B"/>
    <w:rsid w:val="004E56E0"/>
    <w:rsid w:val="004E6041"/>
    <w:rsid w:val="004E7329"/>
    <w:rsid w:val="004E7E8D"/>
    <w:rsid w:val="004F1C31"/>
    <w:rsid w:val="004F2CB0"/>
    <w:rsid w:val="004F6923"/>
    <w:rsid w:val="005017F7"/>
    <w:rsid w:val="00501872"/>
    <w:rsid w:val="00501FA7"/>
    <w:rsid w:val="00503401"/>
    <w:rsid w:val="005034DC"/>
    <w:rsid w:val="00505BFA"/>
    <w:rsid w:val="005071A0"/>
    <w:rsid w:val="005071B4"/>
    <w:rsid w:val="00507687"/>
    <w:rsid w:val="005117A9"/>
    <w:rsid w:val="00511B1B"/>
    <w:rsid w:val="00511F57"/>
    <w:rsid w:val="00515CBE"/>
    <w:rsid w:val="00515E2B"/>
    <w:rsid w:val="00522A7E"/>
    <w:rsid w:val="00522F20"/>
    <w:rsid w:val="00526A08"/>
    <w:rsid w:val="005308DB"/>
    <w:rsid w:val="00530A2E"/>
    <w:rsid w:val="00530FBE"/>
    <w:rsid w:val="00533159"/>
    <w:rsid w:val="005339DB"/>
    <w:rsid w:val="00534C89"/>
    <w:rsid w:val="00534EFC"/>
    <w:rsid w:val="0053547C"/>
    <w:rsid w:val="00535EFA"/>
    <w:rsid w:val="00537205"/>
    <w:rsid w:val="005377AD"/>
    <w:rsid w:val="00541573"/>
    <w:rsid w:val="005433F1"/>
    <w:rsid w:val="0054348A"/>
    <w:rsid w:val="0054368B"/>
    <w:rsid w:val="005502E8"/>
    <w:rsid w:val="005515A3"/>
    <w:rsid w:val="00551D95"/>
    <w:rsid w:val="00556B8E"/>
    <w:rsid w:val="00557354"/>
    <w:rsid w:val="00560F1D"/>
    <w:rsid w:val="0056171A"/>
    <w:rsid w:val="0056183D"/>
    <w:rsid w:val="00564A34"/>
    <w:rsid w:val="00570126"/>
    <w:rsid w:val="005701DF"/>
    <w:rsid w:val="00571777"/>
    <w:rsid w:val="005753D5"/>
    <w:rsid w:val="00580FF5"/>
    <w:rsid w:val="0058519C"/>
    <w:rsid w:val="005852B5"/>
    <w:rsid w:val="00586940"/>
    <w:rsid w:val="005900EE"/>
    <w:rsid w:val="00590166"/>
    <w:rsid w:val="00590413"/>
    <w:rsid w:val="005912F0"/>
    <w:rsid w:val="0059149A"/>
    <w:rsid w:val="005920C5"/>
    <w:rsid w:val="005956EE"/>
    <w:rsid w:val="005A01F9"/>
    <w:rsid w:val="005A083E"/>
    <w:rsid w:val="005A3BA6"/>
    <w:rsid w:val="005B4802"/>
    <w:rsid w:val="005B4ACA"/>
    <w:rsid w:val="005B669A"/>
    <w:rsid w:val="005B6939"/>
    <w:rsid w:val="005C08F4"/>
    <w:rsid w:val="005C1276"/>
    <w:rsid w:val="005C1EA6"/>
    <w:rsid w:val="005C2B6D"/>
    <w:rsid w:val="005C3921"/>
    <w:rsid w:val="005C6049"/>
    <w:rsid w:val="005D0B99"/>
    <w:rsid w:val="005D18BC"/>
    <w:rsid w:val="005D308E"/>
    <w:rsid w:val="005D3A48"/>
    <w:rsid w:val="005D7784"/>
    <w:rsid w:val="005D7AF8"/>
    <w:rsid w:val="005E17BF"/>
    <w:rsid w:val="005E366A"/>
    <w:rsid w:val="005E4A0C"/>
    <w:rsid w:val="005E4DDC"/>
    <w:rsid w:val="005E5CF0"/>
    <w:rsid w:val="005F2145"/>
    <w:rsid w:val="005F79AA"/>
    <w:rsid w:val="005F7F5D"/>
    <w:rsid w:val="006016E1"/>
    <w:rsid w:val="00602D27"/>
    <w:rsid w:val="0060657F"/>
    <w:rsid w:val="00607263"/>
    <w:rsid w:val="006140F8"/>
    <w:rsid w:val="006144A1"/>
    <w:rsid w:val="00615EBB"/>
    <w:rsid w:val="00616096"/>
    <w:rsid w:val="006160A2"/>
    <w:rsid w:val="00616E6F"/>
    <w:rsid w:val="00617509"/>
    <w:rsid w:val="0062292E"/>
    <w:rsid w:val="00624AD3"/>
    <w:rsid w:val="006253B6"/>
    <w:rsid w:val="00626EFE"/>
    <w:rsid w:val="006302AA"/>
    <w:rsid w:val="0063198E"/>
    <w:rsid w:val="006363BD"/>
    <w:rsid w:val="00636CDC"/>
    <w:rsid w:val="0064105D"/>
    <w:rsid w:val="006412DC"/>
    <w:rsid w:val="00642BC6"/>
    <w:rsid w:val="00644790"/>
    <w:rsid w:val="00645BEB"/>
    <w:rsid w:val="00646A73"/>
    <w:rsid w:val="006501AF"/>
    <w:rsid w:val="00650DDE"/>
    <w:rsid w:val="00651A04"/>
    <w:rsid w:val="006536FC"/>
    <w:rsid w:val="00654165"/>
    <w:rsid w:val="00654872"/>
    <w:rsid w:val="00654E77"/>
    <w:rsid w:val="0065505B"/>
    <w:rsid w:val="006670AC"/>
    <w:rsid w:val="00671226"/>
    <w:rsid w:val="00672307"/>
    <w:rsid w:val="006726AD"/>
    <w:rsid w:val="006808C6"/>
    <w:rsid w:val="00682668"/>
    <w:rsid w:val="00692A68"/>
    <w:rsid w:val="00695D85"/>
    <w:rsid w:val="00697A5C"/>
    <w:rsid w:val="00697D53"/>
    <w:rsid w:val="006A2F07"/>
    <w:rsid w:val="006A30A2"/>
    <w:rsid w:val="006A32BA"/>
    <w:rsid w:val="006A365E"/>
    <w:rsid w:val="006A6D23"/>
    <w:rsid w:val="006A7B3E"/>
    <w:rsid w:val="006B0ACD"/>
    <w:rsid w:val="006B25DE"/>
    <w:rsid w:val="006B2B2E"/>
    <w:rsid w:val="006B2D2C"/>
    <w:rsid w:val="006B2E05"/>
    <w:rsid w:val="006B605B"/>
    <w:rsid w:val="006B72C7"/>
    <w:rsid w:val="006B760B"/>
    <w:rsid w:val="006B7764"/>
    <w:rsid w:val="006C1C3B"/>
    <w:rsid w:val="006C4E43"/>
    <w:rsid w:val="006C643E"/>
    <w:rsid w:val="006D2932"/>
    <w:rsid w:val="006D3671"/>
    <w:rsid w:val="006D4176"/>
    <w:rsid w:val="006E0A73"/>
    <w:rsid w:val="006E0FEE"/>
    <w:rsid w:val="006E1EF1"/>
    <w:rsid w:val="006E2144"/>
    <w:rsid w:val="006E6182"/>
    <w:rsid w:val="006E6C11"/>
    <w:rsid w:val="006F1176"/>
    <w:rsid w:val="006F20B3"/>
    <w:rsid w:val="006F628F"/>
    <w:rsid w:val="006F7C0C"/>
    <w:rsid w:val="00700755"/>
    <w:rsid w:val="0070646B"/>
    <w:rsid w:val="00706CCC"/>
    <w:rsid w:val="00707CBD"/>
    <w:rsid w:val="00710385"/>
    <w:rsid w:val="007130A2"/>
    <w:rsid w:val="00715463"/>
    <w:rsid w:val="00716AC0"/>
    <w:rsid w:val="007274AA"/>
    <w:rsid w:val="00730655"/>
    <w:rsid w:val="00731D77"/>
    <w:rsid w:val="00732360"/>
    <w:rsid w:val="0073390A"/>
    <w:rsid w:val="00734E64"/>
    <w:rsid w:val="00736B37"/>
    <w:rsid w:val="00740A35"/>
    <w:rsid w:val="00744834"/>
    <w:rsid w:val="00745996"/>
    <w:rsid w:val="007503E9"/>
    <w:rsid w:val="007520B4"/>
    <w:rsid w:val="007549D3"/>
    <w:rsid w:val="007637E0"/>
    <w:rsid w:val="00763C96"/>
    <w:rsid w:val="007642F9"/>
    <w:rsid w:val="007655D5"/>
    <w:rsid w:val="00772CCA"/>
    <w:rsid w:val="00773E4F"/>
    <w:rsid w:val="007763C1"/>
    <w:rsid w:val="00777E82"/>
    <w:rsid w:val="00781359"/>
    <w:rsid w:val="00785074"/>
    <w:rsid w:val="00785B4D"/>
    <w:rsid w:val="00786921"/>
    <w:rsid w:val="00792B0C"/>
    <w:rsid w:val="00792D70"/>
    <w:rsid w:val="00797676"/>
    <w:rsid w:val="007A0938"/>
    <w:rsid w:val="007A1EAA"/>
    <w:rsid w:val="007A30A6"/>
    <w:rsid w:val="007A79FD"/>
    <w:rsid w:val="007B0B9D"/>
    <w:rsid w:val="007B26E3"/>
    <w:rsid w:val="007B5A43"/>
    <w:rsid w:val="007B709B"/>
    <w:rsid w:val="007B70C7"/>
    <w:rsid w:val="007C0B00"/>
    <w:rsid w:val="007C1343"/>
    <w:rsid w:val="007C143E"/>
    <w:rsid w:val="007C5EF1"/>
    <w:rsid w:val="007C6D89"/>
    <w:rsid w:val="007C7BF5"/>
    <w:rsid w:val="007D126D"/>
    <w:rsid w:val="007D19B7"/>
    <w:rsid w:val="007D6B4B"/>
    <w:rsid w:val="007D75E5"/>
    <w:rsid w:val="007D773E"/>
    <w:rsid w:val="007E066E"/>
    <w:rsid w:val="007E10E8"/>
    <w:rsid w:val="007E1356"/>
    <w:rsid w:val="007E20FC"/>
    <w:rsid w:val="007E38A9"/>
    <w:rsid w:val="007E7062"/>
    <w:rsid w:val="007F0E1E"/>
    <w:rsid w:val="007F1B6F"/>
    <w:rsid w:val="007F29A7"/>
    <w:rsid w:val="008004B4"/>
    <w:rsid w:val="0080468C"/>
    <w:rsid w:val="00804BD6"/>
    <w:rsid w:val="00805BE8"/>
    <w:rsid w:val="00807407"/>
    <w:rsid w:val="0080781B"/>
    <w:rsid w:val="00807A57"/>
    <w:rsid w:val="0081076E"/>
    <w:rsid w:val="008123C9"/>
    <w:rsid w:val="00816078"/>
    <w:rsid w:val="008177E3"/>
    <w:rsid w:val="00821369"/>
    <w:rsid w:val="008217D2"/>
    <w:rsid w:val="008226A0"/>
    <w:rsid w:val="008230A3"/>
    <w:rsid w:val="00823AA9"/>
    <w:rsid w:val="008246C8"/>
    <w:rsid w:val="00824788"/>
    <w:rsid w:val="00824EF4"/>
    <w:rsid w:val="008255B9"/>
    <w:rsid w:val="00825CD8"/>
    <w:rsid w:val="00825D14"/>
    <w:rsid w:val="00826383"/>
    <w:rsid w:val="00827324"/>
    <w:rsid w:val="0083444C"/>
    <w:rsid w:val="008355EA"/>
    <w:rsid w:val="00835D12"/>
    <w:rsid w:val="00837458"/>
    <w:rsid w:val="00837543"/>
    <w:rsid w:val="00837AAE"/>
    <w:rsid w:val="00837C19"/>
    <w:rsid w:val="00840390"/>
    <w:rsid w:val="00841EA3"/>
    <w:rsid w:val="008429AD"/>
    <w:rsid w:val="008429DB"/>
    <w:rsid w:val="008466C1"/>
    <w:rsid w:val="00846B33"/>
    <w:rsid w:val="008506ED"/>
    <w:rsid w:val="00850C75"/>
    <w:rsid w:val="00850E39"/>
    <w:rsid w:val="008527A4"/>
    <w:rsid w:val="0085477A"/>
    <w:rsid w:val="00855107"/>
    <w:rsid w:val="00855173"/>
    <w:rsid w:val="008557D9"/>
    <w:rsid w:val="00855BF7"/>
    <w:rsid w:val="00856214"/>
    <w:rsid w:val="008562BF"/>
    <w:rsid w:val="00862089"/>
    <w:rsid w:val="00864454"/>
    <w:rsid w:val="00864DA4"/>
    <w:rsid w:val="00866D5B"/>
    <w:rsid w:val="00866FF5"/>
    <w:rsid w:val="00867146"/>
    <w:rsid w:val="0087332D"/>
    <w:rsid w:val="00873E1F"/>
    <w:rsid w:val="00874C16"/>
    <w:rsid w:val="0088119E"/>
    <w:rsid w:val="00886ADC"/>
    <w:rsid w:val="00886D1F"/>
    <w:rsid w:val="00891EE1"/>
    <w:rsid w:val="008923C6"/>
    <w:rsid w:val="00893987"/>
    <w:rsid w:val="0089572A"/>
    <w:rsid w:val="008961FC"/>
    <w:rsid w:val="008963EF"/>
    <w:rsid w:val="0089688E"/>
    <w:rsid w:val="00897A91"/>
    <w:rsid w:val="008A1033"/>
    <w:rsid w:val="008A1FBE"/>
    <w:rsid w:val="008B014C"/>
    <w:rsid w:val="008B1F6A"/>
    <w:rsid w:val="008B27A2"/>
    <w:rsid w:val="008B3194"/>
    <w:rsid w:val="008B5AE7"/>
    <w:rsid w:val="008C34E4"/>
    <w:rsid w:val="008C531F"/>
    <w:rsid w:val="008C60E9"/>
    <w:rsid w:val="008C6543"/>
    <w:rsid w:val="008C7F1C"/>
    <w:rsid w:val="008D1B7C"/>
    <w:rsid w:val="008D4357"/>
    <w:rsid w:val="008D5427"/>
    <w:rsid w:val="008D6657"/>
    <w:rsid w:val="008E1F60"/>
    <w:rsid w:val="008E20E9"/>
    <w:rsid w:val="008E307E"/>
    <w:rsid w:val="008F4DD1"/>
    <w:rsid w:val="008F6056"/>
    <w:rsid w:val="009007E1"/>
    <w:rsid w:val="00902618"/>
    <w:rsid w:val="00902C07"/>
    <w:rsid w:val="0090374B"/>
    <w:rsid w:val="0090428E"/>
    <w:rsid w:val="00905625"/>
    <w:rsid w:val="00905804"/>
    <w:rsid w:val="0090734B"/>
    <w:rsid w:val="009100B5"/>
    <w:rsid w:val="009101E2"/>
    <w:rsid w:val="00911F74"/>
    <w:rsid w:val="0091374E"/>
    <w:rsid w:val="00913CDC"/>
    <w:rsid w:val="00913DB0"/>
    <w:rsid w:val="00914676"/>
    <w:rsid w:val="00914CD1"/>
    <w:rsid w:val="0091521C"/>
    <w:rsid w:val="00915AA1"/>
    <w:rsid w:val="00915D73"/>
    <w:rsid w:val="00916077"/>
    <w:rsid w:val="009170A2"/>
    <w:rsid w:val="009208A6"/>
    <w:rsid w:val="00920B66"/>
    <w:rsid w:val="0092133B"/>
    <w:rsid w:val="00923EDA"/>
    <w:rsid w:val="00924514"/>
    <w:rsid w:val="00927316"/>
    <w:rsid w:val="0092748E"/>
    <w:rsid w:val="00931301"/>
    <w:rsid w:val="0093133D"/>
    <w:rsid w:val="0093276D"/>
    <w:rsid w:val="00933D12"/>
    <w:rsid w:val="00933F8C"/>
    <w:rsid w:val="00934B01"/>
    <w:rsid w:val="00937065"/>
    <w:rsid w:val="0093771C"/>
    <w:rsid w:val="00937E8A"/>
    <w:rsid w:val="00940285"/>
    <w:rsid w:val="009415B0"/>
    <w:rsid w:val="009425FD"/>
    <w:rsid w:val="00947E7E"/>
    <w:rsid w:val="0095139A"/>
    <w:rsid w:val="00952736"/>
    <w:rsid w:val="009532FE"/>
    <w:rsid w:val="00953E16"/>
    <w:rsid w:val="009542AC"/>
    <w:rsid w:val="0095561F"/>
    <w:rsid w:val="00956AB6"/>
    <w:rsid w:val="00961BB2"/>
    <w:rsid w:val="00962108"/>
    <w:rsid w:val="009638D6"/>
    <w:rsid w:val="00963966"/>
    <w:rsid w:val="0097408E"/>
    <w:rsid w:val="00974BB2"/>
    <w:rsid w:val="00974FA7"/>
    <w:rsid w:val="009756E5"/>
    <w:rsid w:val="00976C3A"/>
    <w:rsid w:val="00977A8C"/>
    <w:rsid w:val="0098271B"/>
    <w:rsid w:val="00983910"/>
    <w:rsid w:val="009855B5"/>
    <w:rsid w:val="009860F8"/>
    <w:rsid w:val="00990CE8"/>
    <w:rsid w:val="009932AC"/>
    <w:rsid w:val="00994351"/>
    <w:rsid w:val="00995889"/>
    <w:rsid w:val="0099628A"/>
    <w:rsid w:val="00996570"/>
    <w:rsid w:val="00996A8F"/>
    <w:rsid w:val="00996FC2"/>
    <w:rsid w:val="009A1DBF"/>
    <w:rsid w:val="009A36FA"/>
    <w:rsid w:val="009A3ADC"/>
    <w:rsid w:val="009A52FB"/>
    <w:rsid w:val="009A68E6"/>
    <w:rsid w:val="009A7123"/>
    <w:rsid w:val="009A7598"/>
    <w:rsid w:val="009B0EDE"/>
    <w:rsid w:val="009B1DF8"/>
    <w:rsid w:val="009B37B2"/>
    <w:rsid w:val="009B3D20"/>
    <w:rsid w:val="009B5418"/>
    <w:rsid w:val="009C048C"/>
    <w:rsid w:val="009C0727"/>
    <w:rsid w:val="009C1703"/>
    <w:rsid w:val="009C2679"/>
    <w:rsid w:val="009C3C80"/>
    <w:rsid w:val="009C492F"/>
    <w:rsid w:val="009C5D14"/>
    <w:rsid w:val="009D13A0"/>
    <w:rsid w:val="009D2FF2"/>
    <w:rsid w:val="009D3226"/>
    <w:rsid w:val="009D3385"/>
    <w:rsid w:val="009D42A2"/>
    <w:rsid w:val="009D439D"/>
    <w:rsid w:val="009D5303"/>
    <w:rsid w:val="009D793C"/>
    <w:rsid w:val="009E16A9"/>
    <w:rsid w:val="009E35DA"/>
    <w:rsid w:val="009E375F"/>
    <w:rsid w:val="009E39D4"/>
    <w:rsid w:val="009E433B"/>
    <w:rsid w:val="009E5401"/>
    <w:rsid w:val="009F0AB6"/>
    <w:rsid w:val="009F23A9"/>
    <w:rsid w:val="00A00FB2"/>
    <w:rsid w:val="00A0583F"/>
    <w:rsid w:val="00A0758F"/>
    <w:rsid w:val="00A1570A"/>
    <w:rsid w:val="00A168D2"/>
    <w:rsid w:val="00A211B4"/>
    <w:rsid w:val="00A21620"/>
    <w:rsid w:val="00A223D7"/>
    <w:rsid w:val="00A27488"/>
    <w:rsid w:val="00A3303E"/>
    <w:rsid w:val="00A33DDF"/>
    <w:rsid w:val="00A34547"/>
    <w:rsid w:val="00A3483F"/>
    <w:rsid w:val="00A375D7"/>
    <w:rsid w:val="00A376B7"/>
    <w:rsid w:val="00A41BF5"/>
    <w:rsid w:val="00A42E01"/>
    <w:rsid w:val="00A44778"/>
    <w:rsid w:val="00A449B0"/>
    <w:rsid w:val="00A469E7"/>
    <w:rsid w:val="00A46C9B"/>
    <w:rsid w:val="00A50F97"/>
    <w:rsid w:val="00A53B0A"/>
    <w:rsid w:val="00A54A3A"/>
    <w:rsid w:val="00A55398"/>
    <w:rsid w:val="00A604A4"/>
    <w:rsid w:val="00A61B7D"/>
    <w:rsid w:val="00A61F4F"/>
    <w:rsid w:val="00A64176"/>
    <w:rsid w:val="00A6605B"/>
    <w:rsid w:val="00A66ADC"/>
    <w:rsid w:val="00A7147D"/>
    <w:rsid w:val="00A71744"/>
    <w:rsid w:val="00A75B20"/>
    <w:rsid w:val="00A81B15"/>
    <w:rsid w:val="00A81EB2"/>
    <w:rsid w:val="00A8264B"/>
    <w:rsid w:val="00A837FF"/>
    <w:rsid w:val="00A84052"/>
    <w:rsid w:val="00A849AA"/>
    <w:rsid w:val="00A84DC8"/>
    <w:rsid w:val="00A85DBC"/>
    <w:rsid w:val="00A87FEB"/>
    <w:rsid w:val="00A93F9F"/>
    <w:rsid w:val="00A9420E"/>
    <w:rsid w:val="00A949E4"/>
    <w:rsid w:val="00A97648"/>
    <w:rsid w:val="00AA1CFD"/>
    <w:rsid w:val="00AA2239"/>
    <w:rsid w:val="00AA33D2"/>
    <w:rsid w:val="00AA3D2B"/>
    <w:rsid w:val="00AB0C57"/>
    <w:rsid w:val="00AB1195"/>
    <w:rsid w:val="00AB4182"/>
    <w:rsid w:val="00AB5E72"/>
    <w:rsid w:val="00AB7CDA"/>
    <w:rsid w:val="00AC04D3"/>
    <w:rsid w:val="00AC27DB"/>
    <w:rsid w:val="00AC2F98"/>
    <w:rsid w:val="00AC6D6B"/>
    <w:rsid w:val="00AC720D"/>
    <w:rsid w:val="00AD21B8"/>
    <w:rsid w:val="00AD5E3F"/>
    <w:rsid w:val="00AD7736"/>
    <w:rsid w:val="00AE10CE"/>
    <w:rsid w:val="00AE3303"/>
    <w:rsid w:val="00AE6A1E"/>
    <w:rsid w:val="00AE70D4"/>
    <w:rsid w:val="00AE7868"/>
    <w:rsid w:val="00AF0407"/>
    <w:rsid w:val="00AF049B"/>
    <w:rsid w:val="00AF18CD"/>
    <w:rsid w:val="00AF4D8B"/>
    <w:rsid w:val="00AF734D"/>
    <w:rsid w:val="00AF7607"/>
    <w:rsid w:val="00B067CA"/>
    <w:rsid w:val="00B07BF4"/>
    <w:rsid w:val="00B12B26"/>
    <w:rsid w:val="00B13420"/>
    <w:rsid w:val="00B140BE"/>
    <w:rsid w:val="00B16398"/>
    <w:rsid w:val="00B163F8"/>
    <w:rsid w:val="00B23A1D"/>
    <w:rsid w:val="00B23B40"/>
    <w:rsid w:val="00B2472D"/>
    <w:rsid w:val="00B24CA0"/>
    <w:rsid w:val="00B2549F"/>
    <w:rsid w:val="00B30EA3"/>
    <w:rsid w:val="00B31F6C"/>
    <w:rsid w:val="00B339F4"/>
    <w:rsid w:val="00B4108D"/>
    <w:rsid w:val="00B4161A"/>
    <w:rsid w:val="00B55D12"/>
    <w:rsid w:val="00B57265"/>
    <w:rsid w:val="00B57528"/>
    <w:rsid w:val="00B62EC1"/>
    <w:rsid w:val="00B63247"/>
    <w:rsid w:val="00B633AE"/>
    <w:rsid w:val="00B63774"/>
    <w:rsid w:val="00B6524F"/>
    <w:rsid w:val="00B65A81"/>
    <w:rsid w:val="00B665D2"/>
    <w:rsid w:val="00B6737C"/>
    <w:rsid w:val="00B67BB3"/>
    <w:rsid w:val="00B7214D"/>
    <w:rsid w:val="00B73729"/>
    <w:rsid w:val="00B74372"/>
    <w:rsid w:val="00B74A35"/>
    <w:rsid w:val="00B75525"/>
    <w:rsid w:val="00B76C4E"/>
    <w:rsid w:val="00B80283"/>
    <w:rsid w:val="00B8095F"/>
    <w:rsid w:val="00B80B0C"/>
    <w:rsid w:val="00B80B11"/>
    <w:rsid w:val="00B81C6D"/>
    <w:rsid w:val="00B82D20"/>
    <w:rsid w:val="00B831AE"/>
    <w:rsid w:val="00B8446C"/>
    <w:rsid w:val="00B87725"/>
    <w:rsid w:val="00B922B5"/>
    <w:rsid w:val="00B92E51"/>
    <w:rsid w:val="00BA1AA1"/>
    <w:rsid w:val="00BA259A"/>
    <w:rsid w:val="00BA259C"/>
    <w:rsid w:val="00BA29D3"/>
    <w:rsid w:val="00BA307F"/>
    <w:rsid w:val="00BA5280"/>
    <w:rsid w:val="00BA7104"/>
    <w:rsid w:val="00BB1038"/>
    <w:rsid w:val="00BB14F1"/>
    <w:rsid w:val="00BB1E48"/>
    <w:rsid w:val="00BB38C4"/>
    <w:rsid w:val="00BB572E"/>
    <w:rsid w:val="00BB59EE"/>
    <w:rsid w:val="00BB74FD"/>
    <w:rsid w:val="00BC0AF8"/>
    <w:rsid w:val="00BC1734"/>
    <w:rsid w:val="00BC5982"/>
    <w:rsid w:val="00BC5D9C"/>
    <w:rsid w:val="00BC60BF"/>
    <w:rsid w:val="00BC7BDF"/>
    <w:rsid w:val="00BD28BF"/>
    <w:rsid w:val="00BD6404"/>
    <w:rsid w:val="00BD6E7F"/>
    <w:rsid w:val="00BE33AE"/>
    <w:rsid w:val="00BE4C6C"/>
    <w:rsid w:val="00BF046F"/>
    <w:rsid w:val="00BF1180"/>
    <w:rsid w:val="00BF65C8"/>
    <w:rsid w:val="00BF6A27"/>
    <w:rsid w:val="00C01D50"/>
    <w:rsid w:val="00C02FB0"/>
    <w:rsid w:val="00C056DC"/>
    <w:rsid w:val="00C072C4"/>
    <w:rsid w:val="00C07BA3"/>
    <w:rsid w:val="00C10CDA"/>
    <w:rsid w:val="00C1329B"/>
    <w:rsid w:val="00C14E19"/>
    <w:rsid w:val="00C1572F"/>
    <w:rsid w:val="00C16428"/>
    <w:rsid w:val="00C21E29"/>
    <w:rsid w:val="00C23C73"/>
    <w:rsid w:val="00C24C05"/>
    <w:rsid w:val="00C24D2F"/>
    <w:rsid w:val="00C26222"/>
    <w:rsid w:val="00C31283"/>
    <w:rsid w:val="00C33C48"/>
    <w:rsid w:val="00C33DF1"/>
    <w:rsid w:val="00C340E5"/>
    <w:rsid w:val="00C35AA7"/>
    <w:rsid w:val="00C402FD"/>
    <w:rsid w:val="00C41BA8"/>
    <w:rsid w:val="00C43BA1"/>
    <w:rsid w:val="00C43DAB"/>
    <w:rsid w:val="00C47F08"/>
    <w:rsid w:val="00C50E81"/>
    <w:rsid w:val="00C514A6"/>
    <w:rsid w:val="00C51C9F"/>
    <w:rsid w:val="00C5739F"/>
    <w:rsid w:val="00C57CF0"/>
    <w:rsid w:val="00C57DE6"/>
    <w:rsid w:val="00C60649"/>
    <w:rsid w:val="00C60DB4"/>
    <w:rsid w:val="00C621B8"/>
    <w:rsid w:val="00C63557"/>
    <w:rsid w:val="00C6398D"/>
    <w:rsid w:val="00C63F16"/>
    <w:rsid w:val="00C649BD"/>
    <w:rsid w:val="00C65891"/>
    <w:rsid w:val="00C66AC9"/>
    <w:rsid w:val="00C724D3"/>
    <w:rsid w:val="00C725D1"/>
    <w:rsid w:val="00C739D9"/>
    <w:rsid w:val="00C74998"/>
    <w:rsid w:val="00C7716E"/>
    <w:rsid w:val="00C771EC"/>
    <w:rsid w:val="00C77258"/>
    <w:rsid w:val="00C77DD9"/>
    <w:rsid w:val="00C83BE6"/>
    <w:rsid w:val="00C83CC1"/>
    <w:rsid w:val="00C85354"/>
    <w:rsid w:val="00C855C0"/>
    <w:rsid w:val="00C86273"/>
    <w:rsid w:val="00C86ABA"/>
    <w:rsid w:val="00C90B76"/>
    <w:rsid w:val="00C91D33"/>
    <w:rsid w:val="00C943F3"/>
    <w:rsid w:val="00C9493A"/>
    <w:rsid w:val="00C966E4"/>
    <w:rsid w:val="00C96F79"/>
    <w:rsid w:val="00CA08C6"/>
    <w:rsid w:val="00CA0A77"/>
    <w:rsid w:val="00CA1265"/>
    <w:rsid w:val="00CA20A8"/>
    <w:rsid w:val="00CA261F"/>
    <w:rsid w:val="00CA2729"/>
    <w:rsid w:val="00CA3000"/>
    <w:rsid w:val="00CA3057"/>
    <w:rsid w:val="00CA3E89"/>
    <w:rsid w:val="00CA45F8"/>
    <w:rsid w:val="00CA4BE9"/>
    <w:rsid w:val="00CA6543"/>
    <w:rsid w:val="00CB0305"/>
    <w:rsid w:val="00CB33C7"/>
    <w:rsid w:val="00CB35AD"/>
    <w:rsid w:val="00CB4E00"/>
    <w:rsid w:val="00CB6DA7"/>
    <w:rsid w:val="00CB7E4C"/>
    <w:rsid w:val="00CC0303"/>
    <w:rsid w:val="00CC25B4"/>
    <w:rsid w:val="00CC2606"/>
    <w:rsid w:val="00CC2B46"/>
    <w:rsid w:val="00CC495A"/>
    <w:rsid w:val="00CC5F88"/>
    <w:rsid w:val="00CC69C8"/>
    <w:rsid w:val="00CC77A2"/>
    <w:rsid w:val="00CC7B4E"/>
    <w:rsid w:val="00CD096B"/>
    <w:rsid w:val="00CD13D3"/>
    <w:rsid w:val="00CD292F"/>
    <w:rsid w:val="00CD307E"/>
    <w:rsid w:val="00CD5FCE"/>
    <w:rsid w:val="00CD629F"/>
    <w:rsid w:val="00CD6A1B"/>
    <w:rsid w:val="00CE0A7F"/>
    <w:rsid w:val="00CE10CC"/>
    <w:rsid w:val="00CE1718"/>
    <w:rsid w:val="00CF1EE9"/>
    <w:rsid w:val="00CF212D"/>
    <w:rsid w:val="00CF383C"/>
    <w:rsid w:val="00CF4156"/>
    <w:rsid w:val="00D0036C"/>
    <w:rsid w:val="00D03D00"/>
    <w:rsid w:val="00D05C30"/>
    <w:rsid w:val="00D064E2"/>
    <w:rsid w:val="00D10052"/>
    <w:rsid w:val="00D11359"/>
    <w:rsid w:val="00D11510"/>
    <w:rsid w:val="00D13528"/>
    <w:rsid w:val="00D17C7B"/>
    <w:rsid w:val="00D2252F"/>
    <w:rsid w:val="00D22D21"/>
    <w:rsid w:val="00D3188C"/>
    <w:rsid w:val="00D33834"/>
    <w:rsid w:val="00D35F9B"/>
    <w:rsid w:val="00D36B69"/>
    <w:rsid w:val="00D408DD"/>
    <w:rsid w:val="00D4229B"/>
    <w:rsid w:val="00D4283C"/>
    <w:rsid w:val="00D45CC0"/>
    <w:rsid w:val="00D45D72"/>
    <w:rsid w:val="00D520E4"/>
    <w:rsid w:val="00D52BF2"/>
    <w:rsid w:val="00D531BD"/>
    <w:rsid w:val="00D53A38"/>
    <w:rsid w:val="00D56007"/>
    <w:rsid w:val="00D575DD"/>
    <w:rsid w:val="00D57C28"/>
    <w:rsid w:val="00D57DFA"/>
    <w:rsid w:val="00D607E8"/>
    <w:rsid w:val="00D60971"/>
    <w:rsid w:val="00D61F10"/>
    <w:rsid w:val="00D62488"/>
    <w:rsid w:val="00D6417A"/>
    <w:rsid w:val="00D67FCF"/>
    <w:rsid w:val="00D701CE"/>
    <w:rsid w:val="00D709CE"/>
    <w:rsid w:val="00D71F73"/>
    <w:rsid w:val="00D74DEA"/>
    <w:rsid w:val="00D75F9D"/>
    <w:rsid w:val="00D76C48"/>
    <w:rsid w:val="00D80193"/>
    <w:rsid w:val="00D80786"/>
    <w:rsid w:val="00D80964"/>
    <w:rsid w:val="00D80A11"/>
    <w:rsid w:val="00D81CAB"/>
    <w:rsid w:val="00D8375F"/>
    <w:rsid w:val="00D843E2"/>
    <w:rsid w:val="00D8576F"/>
    <w:rsid w:val="00D85BD1"/>
    <w:rsid w:val="00D8677F"/>
    <w:rsid w:val="00D873A0"/>
    <w:rsid w:val="00D97F0C"/>
    <w:rsid w:val="00DA030B"/>
    <w:rsid w:val="00DA0F7E"/>
    <w:rsid w:val="00DA12EF"/>
    <w:rsid w:val="00DA3A86"/>
    <w:rsid w:val="00DA7FEF"/>
    <w:rsid w:val="00DB054E"/>
    <w:rsid w:val="00DB24DB"/>
    <w:rsid w:val="00DB6E5F"/>
    <w:rsid w:val="00DB7412"/>
    <w:rsid w:val="00DC00DC"/>
    <w:rsid w:val="00DC2500"/>
    <w:rsid w:val="00DC4F72"/>
    <w:rsid w:val="00DC6275"/>
    <w:rsid w:val="00DC7075"/>
    <w:rsid w:val="00DC77DC"/>
    <w:rsid w:val="00DD0453"/>
    <w:rsid w:val="00DD0C2C"/>
    <w:rsid w:val="00DD0DCC"/>
    <w:rsid w:val="00DD19DE"/>
    <w:rsid w:val="00DD20E5"/>
    <w:rsid w:val="00DD28BC"/>
    <w:rsid w:val="00DD3949"/>
    <w:rsid w:val="00DD4941"/>
    <w:rsid w:val="00DE31F0"/>
    <w:rsid w:val="00DE3D1C"/>
    <w:rsid w:val="00DF14A8"/>
    <w:rsid w:val="00DF4C55"/>
    <w:rsid w:val="00DF4EEC"/>
    <w:rsid w:val="00DF5026"/>
    <w:rsid w:val="00E0227D"/>
    <w:rsid w:val="00E04B84"/>
    <w:rsid w:val="00E05314"/>
    <w:rsid w:val="00E06466"/>
    <w:rsid w:val="00E06835"/>
    <w:rsid w:val="00E06888"/>
    <w:rsid w:val="00E06FDA"/>
    <w:rsid w:val="00E07819"/>
    <w:rsid w:val="00E11042"/>
    <w:rsid w:val="00E15BAA"/>
    <w:rsid w:val="00E160A5"/>
    <w:rsid w:val="00E16CDA"/>
    <w:rsid w:val="00E1713D"/>
    <w:rsid w:val="00E2003C"/>
    <w:rsid w:val="00E201A2"/>
    <w:rsid w:val="00E20232"/>
    <w:rsid w:val="00E20A43"/>
    <w:rsid w:val="00E21C8B"/>
    <w:rsid w:val="00E23898"/>
    <w:rsid w:val="00E25B8B"/>
    <w:rsid w:val="00E25D18"/>
    <w:rsid w:val="00E26893"/>
    <w:rsid w:val="00E30F77"/>
    <w:rsid w:val="00E311C4"/>
    <w:rsid w:val="00E319F1"/>
    <w:rsid w:val="00E33CD2"/>
    <w:rsid w:val="00E355B0"/>
    <w:rsid w:val="00E40E90"/>
    <w:rsid w:val="00E4114B"/>
    <w:rsid w:val="00E45C7E"/>
    <w:rsid w:val="00E51298"/>
    <w:rsid w:val="00E531EB"/>
    <w:rsid w:val="00E54874"/>
    <w:rsid w:val="00E54B6F"/>
    <w:rsid w:val="00E5543C"/>
    <w:rsid w:val="00E55ACA"/>
    <w:rsid w:val="00E563F1"/>
    <w:rsid w:val="00E57084"/>
    <w:rsid w:val="00E5738C"/>
    <w:rsid w:val="00E57B74"/>
    <w:rsid w:val="00E63D3F"/>
    <w:rsid w:val="00E648C1"/>
    <w:rsid w:val="00E652D0"/>
    <w:rsid w:val="00E65BC6"/>
    <w:rsid w:val="00E661FF"/>
    <w:rsid w:val="00E663E6"/>
    <w:rsid w:val="00E67894"/>
    <w:rsid w:val="00E713FC"/>
    <w:rsid w:val="00E726EB"/>
    <w:rsid w:val="00E72CF1"/>
    <w:rsid w:val="00E755FC"/>
    <w:rsid w:val="00E80B52"/>
    <w:rsid w:val="00E824C3"/>
    <w:rsid w:val="00E83BE7"/>
    <w:rsid w:val="00E840B3"/>
    <w:rsid w:val="00E84D10"/>
    <w:rsid w:val="00E8629F"/>
    <w:rsid w:val="00E907A5"/>
    <w:rsid w:val="00E91008"/>
    <w:rsid w:val="00E92758"/>
    <w:rsid w:val="00E9374E"/>
    <w:rsid w:val="00E94F54"/>
    <w:rsid w:val="00E97142"/>
    <w:rsid w:val="00E97AD5"/>
    <w:rsid w:val="00EA0541"/>
    <w:rsid w:val="00EA1111"/>
    <w:rsid w:val="00EA1349"/>
    <w:rsid w:val="00EA13DA"/>
    <w:rsid w:val="00EA32AB"/>
    <w:rsid w:val="00EA33FC"/>
    <w:rsid w:val="00EA3B4F"/>
    <w:rsid w:val="00EA3C24"/>
    <w:rsid w:val="00EA73DF"/>
    <w:rsid w:val="00EB0C61"/>
    <w:rsid w:val="00EB107E"/>
    <w:rsid w:val="00EB13E9"/>
    <w:rsid w:val="00EB2778"/>
    <w:rsid w:val="00EB3972"/>
    <w:rsid w:val="00EB47C4"/>
    <w:rsid w:val="00EB61AE"/>
    <w:rsid w:val="00EB6872"/>
    <w:rsid w:val="00EB6E14"/>
    <w:rsid w:val="00EC1D84"/>
    <w:rsid w:val="00EC322D"/>
    <w:rsid w:val="00EC4C82"/>
    <w:rsid w:val="00EC7D5E"/>
    <w:rsid w:val="00ED2F00"/>
    <w:rsid w:val="00ED383A"/>
    <w:rsid w:val="00ED39F8"/>
    <w:rsid w:val="00ED3D43"/>
    <w:rsid w:val="00ED53E3"/>
    <w:rsid w:val="00ED70CE"/>
    <w:rsid w:val="00EE0CFB"/>
    <w:rsid w:val="00EE1080"/>
    <w:rsid w:val="00EF048C"/>
    <w:rsid w:val="00EF1EC5"/>
    <w:rsid w:val="00EF4C88"/>
    <w:rsid w:val="00EF5278"/>
    <w:rsid w:val="00EF55EB"/>
    <w:rsid w:val="00EF7A9D"/>
    <w:rsid w:val="00F00DCC"/>
    <w:rsid w:val="00F0156F"/>
    <w:rsid w:val="00F03B95"/>
    <w:rsid w:val="00F05AC8"/>
    <w:rsid w:val="00F05E96"/>
    <w:rsid w:val="00F07167"/>
    <w:rsid w:val="00F072D8"/>
    <w:rsid w:val="00F07CE0"/>
    <w:rsid w:val="00F115F5"/>
    <w:rsid w:val="00F118B0"/>
    <w:rsid w:val="00F13D05"/>
    <w:rsid w:val="00F14693"/>
    <w:rsid w:val="00F1679D"/>
    <w:rsid w:val="00F1682C"/>
    <w:rsid w:val="00F17AFA"/>
    <w:rsid w:val="00F20B91"/>
    <w:rsid w:val="00F21139"/>
    <w:rsid w:val="00F2292A"/>
    <w:rsid w:val="00F24B8B"/>
    <w:rsid w:val="00F30D2E"/>
    <w:rsid w:val="00F328CD"/>
    <w:rsid w:val="00F35516"/>
    <w:rsid w:val="00F35790"/>
    <w:rsid w:val="00F40094"/>
    <w:rsid w:val="00F4136D"/>
    <w:rsid w:val="00F4212E"/>
    <w:rsid w:val="00F42C20"/>
    <w:rsid w:val="00F43BB2"/>
    <w:rsid w:val="00F43E34"/>
    <w:rsid w:val="00F44B5F"/>
    <w:rsid w:val="00F4512A"/>
    <w:rsid w:val="00F470B2"/>
    <w:rsid w:val="00F5219F"/>
    <w:rsid w:val="00F53053"/>
    <w:rsid w:val="00F53FE2"/>
    <w:rsid w:val="00F575FF"/>
    <w:rsid w:val="00F60F8B"/>
    <w:rsid w:val="00F618EF"/>
    <w:rsid w:val="00F61DDD"/>
    <w:rsid w:val="00F62057"/>
    <w:rsid w:val="00F65582"/>
    <w:rsid w:val="00F66E75"/>
    <w:rsid w:val="00F67735"/>
    <w:rsid w:val="00F724BC"/>
    <w:rsid w:val="00F7257A"/>
    <w:rsid w:val="00F75708"/>
    <w:rsid w:val="00F77EB0"/>
    <w:rsid w:val="00F828A4"/>
    <w:rsid w:val="00F82BF6"/>
    <w:rsid w:val="00F83A96"/>
    <w:rsid w:val="00F85FDA"/>
    <w:rsid w:val="00F874DC"/>
    <w:rsid w:val="00F87AFD"/>
    <w:rsid w:val="00F87C9A"/>
    <w:rsid w:val="00F87CDD"/>
    <w:rsid w:val="00F87D5F"/>
    <w:rsid w:val="00F917C0"/>
    <w:rsid w:val="00F91C1B"/>
    <w:rsid w:val="00F933F0"/>
    <w:rsid w:val="00F93644"/>
    <w:rsid w:val="00F937A3"/>
    <w:rsid w:val="00F94715"/>
    <w:rsid w:val="00F96A3D"/>
    <w:rsid w:val="00F97FB7"/>
    <w:rsid w:val="00FA4718"/>
    <w:rsid w:val="00FA5848"/>
    <w:rsid w:val="00FA5FFD"/>
    <w:rsid w:val="00FA6899"/>
    <w:rsid w:val="00FA7F3D"/>
    <w:rsid w:val="00FB0509"/>
    <w:rsid w:val="00FB267D"/>
    <w:rsid w:val="00FB35DF"/>
    <w:rsid w:val="00FB38D8"/>
    <w:rsid w:val="00FB49C0"/>
    <w:rsid w:val="00FC051F"/>
    <w:rsid w:val="00FC0596"/>
    <w:rsid w:val="00FC06FF"/>
    <w:rsid w:val="00FC2656"/>
    <w:rsid w:val="00FC3EE6"/>
    <w:rsid w:val="00FC69B4"/>
    <w:rsid w:val="00FC6C59"/>
    <w:rsid w:val="00FD0330"/>
    <w:rsid w:val="00FD0694"/>
    <w:rsid w:val="00FD25BE"/>
    <w:rsid w:val="00FD2E70"/>
    <w:rsid w:val="00FD46C6"/>
    <w:rsid w:val="00FD701C"/>
    <w:rsid w:val="00FD7AA7"/>
    <w:rsid w:val="00FE0C76"/>
    <w:rsid w:val="00FE2AB4"/>
    <w:rsid w:val="00FE5750"/>
    <w:rsid w:val="00FF1FCB"/>
    <w:rsid w:val="00FF52D4"/>
    <w:rsid w:val="00FF5390"/>
    <w:rsid w:val="00FF5B72"/>
    <w:rsid w:val="00FF61D5"/>
    <w:rsid w:val="00FF6AA4"/>
    <w:rsid w:val="00FF6B09"/>
    <w:rsid w:val="33DE42A4"/>
    <w:rsid w:val="5AFB6D1E"/>
    <w:rsid w:val="75255B49"/>
    <w:rsid w:val="78F86350"/>
    <w:rsid w:val="79A0117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E0344D6"/>
  <w15:docId w15:val="{E3112423-122A-47F0-B2CD-0008029D6F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ko-KR" w:bidi="ar-SA"/>
      </w:rPr>
    </w:rPrDefault>
    <w:pPrDefault>
      <w:pPr>
        <w:spacing w:after="160" w:line="259" w:lineRule="auto"/>
        <w:jc w:val="both"/>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8" w:qFormat="1"/>
    <w:lsdException w:name="Normal Indent" w:semiHidden="1" w:unhideWhenUsed="1"/>
    <w:lsdException w:name="footnote text" w:semiHidden="1"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3" w:qFormat="1"/>
    <w:lsdException w:name="List 5" w:qFormat="1"/>
    <w:lsdException w:name="List Bullet 2" w:qFormat="1"/>
    <w:lsdException w:name="List Bullet 3"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8278A"/>
    <w:pPr>
      <w:spacing w:after="180"/>
    </w:pPr>
    <w:rPr>
      <w:lang w:val="en-GB" w:eastAsia="en-US"/>
    </w:rPr>
  </w:style>
  <w:style w:type="paragraph" w:styleId="1">
    <w:name w:val="heading 1"/>
    <w:aliases w:val="H1,h1"/>
    <w:next w:val="a"/>
    <w:link w:val="1Char"/>
    <w:qFormat/>
    <w:pPr>
      <w:keepNext/>
      <w:keepLines/>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Char"/>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1"/>
      </w:numPr>
      <w:outlineLvl w:val="5"/>
    </w:pPr>
  </w:style>
  <w:style w:type="paragraph" w:styleId="7">
    <w:name w:val="heading 7"/>
    <w:basedOn w:val="H6"/>
    <w:next w:val="a"/>
    <w:link w:val="7Char"/>
    <w:qFormat/>
    <w:pPr>
      <w:numPr>
        <w:ilvl w:val="6"/>
        <w:numId w:val="1"/>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30">
    <w:name w:val="List 3"/>
    <w:basedOn w:val="20"/>
    <w:qFormat/>
    <w:pPr>
      <w:ind w:left="1135"/>
    </w:pPr>
  </w:style>
  <w:style w:type="paragraph" w:styleId="20">
    <w:name w:val="List 2"/>
    <w:basedOn w:val="a3"/>
    <w:pPr>
      <w:ind w:left="851"/>
    </w:pPr>
  </w:style>
  <w:style w:type="paragraph" w:styleId="a3">
    <w:name w:val="List"/>
    <w:basedOn w:val="a"/>
    <w:qFormat/>
    <w:pPr>
      <w:ind w:left="568" w:hanging="284"/>
    </w:pPr>
  </w:style>
  <w:style w:type="paragraph" w:styleId="70">
    <w:name w:val="toc 7"/>
    <w:basedOn w:val="60"/>
    <w:next w:val="a"/>
    <w:pPr>
      <w:ind w:left="2268" w:hanging="2268"/>
    </w:pPr>
  </w:style>
  <w:style w:type="paragraph" w:styleId="60">
    <w:name w:val="toc 6"/>
    <w:basedOn w:val="50"/>
    <w:next w:val="a"/>
    <w:pPr>
      <w:ind w:left="1985" w:hanging="1985"/>
    </w:pPr>
  </w:style>
  <w:style w:type="paragraph" w:styleId="50">
    <w:name w:val="toc 5"/>
    <w:basedOn w:val="40"/>
    <w:next w:val="a"/>
    <w:qFormat/>
    <w:pPr>
      <w:ind w:left="1701" w:hanging="1701"/>
    </w:pPr>
  </w:style>
  <w:style w:type="paragraph" w:styleId="40">
    <w:name w:val="toc 4"/>
    <w:basedOn w:val="31"/>
    <w:next w:val="a"/>
    <w:qFormat/>
    <w:pPr>
      <w:ind w:left="1418" w:hanging="1418"/>
    </w:pPr>
  </w:style>
  <w:style w:type="paragraph" w:styleId="31">
    <w:name w:val="toc 3"/>
    <w:basedOn w:val="21"/>
    <w:next w:val="a"/>
    <w:qFormat/>
    <w:pPr>
      <w:ind w:left="1134" w:hanging="1134"/>
    </w:pPr>
  </w:style>
  <w:style w:type="paragraph" w:styleId="21">
    <w:name w:val="toc 2"/>
    <w:basedOn w:val="10"/>
    <w:next w:val="a"/>
    <w:qFormat/>
    <w:pPr>
      <w:keepNext w:val="0"/>
      <w:spacing w:before="0"/>
      <w:ind w:left="851" w:hanging="851"/>
    </w:pPr>
    <w:rPr>
      <w:sz w:val="20"/>
    </w:rPr>
  </w:style>
  <w:style w:type="paragraph" w:styleId="10">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aliases w:val="cap,cap Char,Caption Char,Caption Char1 Char,cap Char Char1,Caption Char Char1 Char,cap Char2,题注,180-Table-Caption,Caption Char2,Caption Char Char Char,Caption Char Char1,fig and tbl,fighead2,Table Caption,fighead21,fighead22,fighead23"/>
    <w:basedOn w:val="a"/>
    <w:next w:val="a"/>
    <w:link w:val="Char"/>
    <w:qFormat/>
    <w:pPr>
      <w:spacing w:before="120" w:after="120"/>
    </w:pPr>
    <w:rPr>
      <w:b/>
    </w:rPr>
  </w:style>
  <w:style w:type="paragraph" w:styleId="a7">
    <w:name w:val="Document Map"/>
    <w:basedOn w:val="a"/>
    <w:semiHidden/>
    <w:pPr>
      <w:shd w:val="clear" w:color="auto" w:fill="000080"/>
    </w:pPr>
    <w:rPr>
      <w:rFonts w:ascii="Tahoma" w:hAnsi="Tahoma"/>
    </w:rPr>
  </w:style>
  <w:style w:type="paragraph" w:styleId="a8">
    <w:name w:val="annotation text"/>
    <w:basedOn w:val="a"/>
    <w:link w:val="Char0"/>
  </w:style>
  <w:style w:type="paragraph" w:styleId="a9">
    <w:name w:val="Body Text"/>
    <w:basedOn w:val="a"/>
    <w:link w:val="Char1"/>
    <w:qFormat/>
  </w:style>
  <w:style w:type="paragraph" w:styleId="aa">
    <w:name w:val="Plain Text"/>
    <w:basedOn w:val="a"/>
    <w:link w:val="Char2"/>
    <w:uiPriority w:val="99"/>
    <w:qFormat/>
    <w:rPr>
      <w:rFonts w:ascii="Courier New" w:hAnsi="Courier New"/>
      <w:lang w:val="nb-NO"/>
    </w:rPr>
  </w:style>
  <w:style w:type="paragraph" w:styleId="51">
    <w:name w:val="List Bullet 5"/>
    <w:basedOn w:val="41"/>
    <w:qFormat/>
    <w:pPr>
      <w:ind w:left="1702"/>
    </w:pPr>
  </w:style>
  <w:style w:type="paragraph" w:styleId="80">
    <w:name w:val="toc 8"/>
    <w:basedOn w:val="10"/>
    <w:next w:val="a"/>
    <w:qFormat/>
    <w:pPr>
      <w:spacing w:before="180"/>
      <w:ind w:left="2693" w:hanging="2693"/>
    </w:pPr>
    <w:rPr>
      <w:b/>
    </w:rPr>
  </w:style>
  <w:style w:type="paragraph" w:styleId="24">
    <w:name w:val="Body Text Indent 2"/>
    <w:basedOn w:val="a"/>
    <w:link w:val="2Char0"/>
    <w:qFormat/>
    <w:pPr>
      <w:overflowPunct w:val="0"/>
      <w:autoSpaceDE w:val="0"/>
      <w:autoSpaceDN w:val="0"/>
      <w:adjustRightInd w:val="0"/>
      <w:ind w:left="284"/>
      <w:textAlignment w:val="baseline"/>
    </w:pPr>
    <w:rPr>
      <w:rFonts w:ascii="Arial" w:eastAsia="Yu Mincho" w:hAnsi="Arial"/>
      <w:sz w:val="22"/>
    </w:rPr>
  </w:style>
  <w:style w:type="paragraph" w:styleId="ab">
    <w:name w:val="endnote text"/>
    <w:basedOn w:val="a"/>
    <w:link w:val="Char3"/>
    <w:qFormat/>
    <w:pPr>
      <w:overflowPunct w:val="0"/>
      <w:autoSpaceDE w:val="0"/>
      <w:autoSpaceDN w:val="0"/>
      <w:adjustRightInd w:val="0"/>
      <w:textAlignment w:val="baseline"/>
    </w:pPr>
    <w:rPr>
      <w:rFonts w:eastAsia="Yu Mincho"/>
    </w:rPr>
  </w:style>
  <w:style w:type="paragraph" w:styleId="ac">
    <w:name w:val="Balloon Text"/>
    <w:basedOn w:val="a"/>
    <w:link w:val="Char4"/>
    <w:qFormat/>
    <w:pPr>
      <w:spacing w:after="0"/>
    </w:pPr>
    <w:rPr>
      <w:sz w:val="18"/>
      <w:szCs w:val="18"/>
    </w:rPr>
  </w:style>
  <w:style w:type="paragraph" w:styleId="ad">
    <w:name w:val="footer"/>
    <w:basedOn w:val="ae"/>
    <w:link w:val="Char5"/>
    <w:qFormat/>
    <w:pPr>
      <w:jc w:val="center"/>
    </w:pPr>
    <w:rPr>
      <w:i/>
    </w:rPr>
  </w:style>
  <w:style w:type="paragraph" w:styleId="ae">
    <w:name w:val="header"/>
    <w:aliases w:val="header odd,header odd1,header odd2,header odd3,header odd4,header odd5,header odd6,header,header1,header2,header3,header odd11,header odd21,header odd7,header4,header odd8,header odd9,header5,header odd12,header11,header21,header odd22,header31,h"/>
    <w:link w:val="Char6"/>
    <w:qFormat/>
    <w:pPr>
      <w:widowControl w:val="0"/>
    </w:pPr>
    <w:rPr>
      <w:rFonts w:ascii="Arial" w:hAnsi="Arial"/>
      <w:b/>
      <w:sz w:val="18"/>
      <w:lang w:val="en-GB" w:eastAsia="sv-SE"/>
    </w:rPr>
  </w:style>
  <w:style w:type="paragraph" w:styleId="af">
    <w:name w:val="index heading"/>
    <w:basedOn w:val="a"/>
    <w:next w:val="a"/>
    <w:semiHidden/>
    <w:qFormat/>
    <w:pPr>
      <w:pBdr>
        <w:top w:val="single" w:sz="12" w:space="0" w:color="auto"/>
      </w:pBdr>
      <w:spacing w:before="360" w:after="240"/>
    </w:pPr>
    <w:rPr>
      <w:b/>
      <w:i/>
      <w:sz w:val="26"/>
    </w:rPr>
  </w:style>
  <w:style w:type="paragraph" w:styleId="af0">
    <w:name w:val="footnote text"/>
    <w:basedOn w:val="a"/>
    <w:link w:val="Char7"/>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pPr>
      <w:ind w:left="1418"/>
    </w:pPr>
  </w:style>
  <w:style w:type="paragraph" w:styleId="90">
    <w:name w:val="toc 9"/>
    <w:basedOn w:val="80"/>
    <w:next w:val="a"/>
    <w:pPr>
      <w:ind w:left="1418" w:hanging="1418"/>
    </w:pPr>
  </w:style>
  <w:style w:type="paragraph" w:styleId="af1">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5">
    <w:name w:val="index 2"/>
    <w:basedOn w:val="11"/>
    <w:next w:val="a"/>
    <w:semiHidden/>
    <w:qFormat/>
    <w:pPr>
      <w:ind w:left="284"/>
    </w:pPr>
  </w:style>
  <w:style w:type="paragraph" w:styleId="af2">
    <w:name w:val="annotation subject"/>
    <w:basedOn w:val="a8"/>
    <w:next w:val="a8"/>
    <w:link w:val="Char8"/>
    <w:qFormat/>
    <w:rPr>
      <w:b/>
      <w:bCs/>
    </w:rPr>
  </w:style>
  <w:style w:type="table" w:styleId="af3">
    <w:name w:val="Table Grid"/>
    <w:basedOn w:val="a1"/>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endnote reference"/>
    <w:qFormat/>
    <w:rPr>
      <w:vertAlign w:val="superscript"/>
    </w:rPr>
  </w:style>
  <w:style w:type="character" w:styleId="af5">
    <w:name w:val="FollowedHyperlink"/>
    <w:qFormat/>
    <w:rPr>
      <w:color w:val="800080"/>
      <w:u w:val="single"/>
    </w:rPr>
  </w:style>
  <w:style w:type="character" w:styleId="af6">
    <w:name w:val="Emphasis"/>
    <w:qFormat/>
    <w:rPr>
      <w:i/>
      <w:iCs/>
    </w:rPr>
  </w:style>
  <w:style w:type="character" w:styleId="af7">
    <w:name w:val="Hyperlink"/>
    <w:qFormat/>
    <w:rPr>
      <w:color w:val="0000FF"/>
      <w:u w:val="single"/>
    </w:rPr>
  </w:style>
  <w:style w:type="character" w:styleId="af8">
    <w:name w:val="annotation reference"/>
    <w:qFormat/>
    <w:rPr>
      <w:sz w:val="16"/>
    </w:rPr>
  </w:style>
  <w:style w:type="character" w:styleId="af9">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20"/>
    <w:qFormat/>
  </w:style>
  <w:style w:type="paragraph" w:customStyle="1" w:styleId="B3">
    <w:name w:val="B3"/>
    <w:basedOn w:val="30"/>
  </w:style>
  <w:style w:type="paragraph" w:customStyle="1" w:styleId="B4">
    <w:name w:val="B4"/>
    <w:basedOn w:val="42"/>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a"/>
    <w:link w:val="GuidanceChar"/>
    <w:qFormat/>
    <w:rPr>
      <w:i/>
      <w:color w:val="0000FF"/>
      <w:lang w:val="zh-CN"/>
    </w:rPr>
  </w:style>
  <w:style w:type="character" w:customStyle="1" w:styleId="TALChar">
    <w:name w:val="TAL Char"/>
    <w:link w:val="TAL"/>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Char">
    <w:name w:val="제목 2 Char"/>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Char">
    <w:name w:val="제목 1 Char"/>
    <w:aliases w:val="H1 Char,h1 Char"/>
    <w:link w:val="1"/>
    <w:qFormat/>
    <w:rPr>
      <w:rFonts w:ascii="Arial" w:hAnsi="Arial"/>
      <w:sz w:val="36"/>
      <w:lang w:eastAsia="en-US" w:bidi="ar-SA"/>
    </w:rPr>
  </w:style>
  <w:style w:type="character" w:customStyle="1" w:styleId="Char6">
    <w:name w:val="머리글 Char"/>
    <w:aliases w:val="header odd Char,header odd1 Char,header odd2 Char,header odd3 Char,header odd4 Char,header odd5 Char,header odd6 Char,header Char,header1 Char,header2 Char,header3 Char,header odd11 Char,header odd21 Char,header odd7 Char,header4 Char,h Char"/>
    <w:link w:val="ae"/>
    <w:rPr>
      <w:rFonts w:ascii="Arial" w:hAnsi="Arial"/>
      <w:b/>
      <w:sz w:val="18"/>
      <w:lang w:val="en-GB" w:bidi="ar-SA"/>
    </w:rPr>
  </w:style>
  <w:style w:type="character" w:customStyle="1" w:styleId="Char0">
    <w:name w:val="메모 텍스트 Char"/>
    <w:link w:val="a8"/>
    <w:qFormat/>
    <w:rPr>
      <w:lang w:val="en-GB" w:eastAsia="en-US"/>
    </w:rPr>
  </w:style>
  <w:style w:type="character" w:customStyle="1" w:styleId="Char9">
    <w:name w:val="批注主题 Char"/>
    <w:basedOn w:val="Char0"/>
    <w:rPr>
      <w:lang w:val="en-GB" w:eastAsia="en-US"/>
    </w:rPr>
  </w:style>
  <w:style w:type="paragraph" w:customStyle="1" w:styleId="12">
    <w:name w:val="수정1"/>
    <w:hidden/>
    <w:uiPriority w:val="99"/>
    <w:semiHidden/>
    <w:qFormat/>
    <w:rPr>
      <w:lang w:val="en-GB" w:eastAsia="en-US"/>
    </w:rPr>
  </w:style>
  <w:style w:type="character" w:customStyle="1" w:styleId="Char4">
    <w:name w:val="풍선 도움말 텍스트 Char"/>
    <w:link w:val="ac"/>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맑은 고딕"/>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Char">
    <w:name w:val="제목 8 Char"/>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har">
    <w:name w:val="캡션 Char"/>
    <w:aliases w:val="cap Char1,cap Char Char,Caption Char Char,Caption Char1 Char Char,cap Char Char1 Char,Caption Char Char1 Char Char,cap Char2 Char,题注 Char,180-Table-Caption Char,Caption Char2 Char,Caption Char Char Char Char,Caption Char Char1 Char1"/>
    <w:link w:val="a6"/>
    <w:qFormat/>
    <w:rPr>
      <w:b/>
      <w:lang w:val="en-GB"/>
    </w:rPr>
  </w:style>
  <w:style w:type="character" w:customStyle="1" w:styleId="3Char">
    <w:name w:val="제목 3 Char"/>
    <w:link w:val="3"/>
    <w:qFormat/>
    <w:rPr>
      <w:rFonts w:ascii="Arial" w:hAnsi="Arial"/>
      <w:sz w:val="28"/>
      <w:lang w:eastAsia="en-US"/>
    </w:rPr>
  </w:style>
  <w:style w:type="character" w:customStyle="1" w:styleId="Char1">
    <w:name w:val="본문 Char"/>
    <w:link w:val="a9"/>
    <w:qFormat/>
    <w:rPr>
      <w:lang w:val="en-GB"/>
    </w:rPr>
  </w:style>
  <w:style w:type="paragraph" w:customStyle="1" w:styleId="3GPPNormalText">
    <w:name w:val="3GPP Normal Text"/>
    <w:basedOn w:val="a9"/>
    <w:link w:val="3GPPNormalTextChar"/>
    <w:qFormat/>
    <w:pPr>
      <w:spacing w:after="120"/>
      <w:ind w:left="1440" w:hanging="1440"/>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Char2">
    <w:name w:val="글자만 Char"/>
    <w:link w:val="aa"/>
    <w:uiPriority w:val="99"/>
    <w:qFormat/>
    <w:rPr>
      <w:rFonts w:ascii="Courier New" w:hAnsi="Courier New"/>
      <w:lang w:val="nb-NO" w:eastAsia="en-US"/>
    </w:rPr>
  </w:style>
  <w:style w:type="paragraph" w:styleId="afa">
    <w:name w:val="No Spacing"/>
    <w:uiPriority w:val="1"/>
    <w:qFormat/>
    <w:pPr>
      <w:overflowPunct w:val="0"/>
      <w:autoSpaceDE w:val="0"/>
      <w:autoSpaceDN w:val="0"/>
      <w:adjustRightInd w:val="0"/>
    </w:pPr>
    <w:rPr>
      <w:rFonts w:eastAsia="MS Mincho"/>
      <w:lang w:val="en-GB" w:eastAsia="ja-JP"/>
    </w:rPr>
  </w:style>
  <w:style w:type="character" w:customStyle="1" w:styleId="Char8">
    <w:name w:val="메모 주제 Char"/>
    <w:link w:val="af2"/>
    <w:uiPriority w:val="99"/>
    <w:qFormat/>
    <w:rPr>
      <w:b/>
      <w:bCs/>
      <w:lang w:val="en-GB" w:eastAsia="en-US"/>
    </w:rPr>
  </w:style>
  <w:style w:type="character" w:customStyle="1" w:styleId="13">
    <w:name w:val="약한 참조1"/>
    <w:uiPriority w:val="31"/>
    <w:qFormat/>
    <w:rPr>
      <w:smallCaps/>
      <w:color w:val="C0504D"/>
      <w:u w:val="single"/>
    </w:rPr>
  </w:style>
  <w:style w:type="paragraph" w:customStyle="1" w:styleId="afb">
    <w:name w:val="样式 页眉"/>
    <w:basedOn w:val="ae"/>
    <w:link w:val="Chara"/>
    <w:qFormat/>
    <w:pPr>
      <w:overflowPunct w:val="0"/>
      <w:autoSpaceDE w:val="0"/>
      <w:autoSpaceDN w:val="0"/>
      <w:adjustRightInd w:val="0"/>
      <w:textAlignment w:val="baseline"/>
    </w:pPr>
    <w:rPr>
      <w:rFonts w:eastAsia="Arial"/>
      <w:bCs/>
      <w:sz w:val="22"/>
      <w:lang w:eastAsia="en-US"/>
    </w:rPr>
  </w:style>
  <w:style w:type="character" w:customStyle="1" w:styleId="Chara">
    <w:name w:val="样式 页眉 Char"/>
    <w:link w:val="afb"/>
    <w:qFormat/>
    <w:rPr>
      <w:rFonts w:ascii="Arial" w:eastAsia="Arial" w:hAnsi="Arial"/>
      <w:b/>
      <w:bCs/>
      <w:sz w:val="22"/>
      <w:lang w:val="en-GB" w:eastAsia="en-US"/>
    </w:rPr>
  </w:style>
  <w:style w:type="character" w:customStyle="1" w:styleId="Char5">
    <w:name w:val="바닥글 Char"/>
    <w:link w:val="ad"/>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Char">
    <w:name w:val="제목 4 Char"/>
    <w:basedOn w:val="a0"/>
    <w:link w:val="4"/>
    <w:qFormat/>
    <w:rPr>
      <w:rFonts w:ascii="Arial" w:hAnsi="Arial"/>
      <w:sz w:val="24"/>
      <w:lang w:eastAsia="en-US"/>
    </w:rPr>
  </w:style>
  <w:style w:type="character" w:customStyle="1" w:styleId="5Char">
    <w:name w:val="제목 5 Char"/>
    <w:basedOn w:val="a0"/>
    <w:link w:val="5"/>
    <w:qFormat/>
    <w:rPr>
      <w:rFonts w:ascii="Arial" w:hAnsi="Arial"/>
      <w:sz w:val="22"/>
      <w:lang w:eastAsia="en-US"/>
    </w:rPr>
  </w:style>
  <w:style w:type="character" w:customStyle="1" w:styleId="6Char">
    <w:name w:val="제목 6 Char"/>
    <w:basedOn w:val="a0"/>
    <w:link w:val="6"/>
    <w:qFormat/>
    <w:rPr>
      <w:rFonts w:ascii="Arial" w:hAnsi="Arial"/>
      <w:szCs w:val="18"/>
      <w:lang w:val="sv-SE" w:eastAsia="zh-CN"/>
    </w:rPr>
  </w:style>
  <w:style w:type="character" w:customStyle="1" w:styleId="7Char">
    <w:name w:val="제목 7 Char"/>
    <w:basedOn w:val="a0"/>
    <w:link w:val="7"/>
    <w:qFormat/>
    <w:rPr>
      <w:rFonts w:ascii="Arial" w:hAnsi="Arial"/>
      <w:szCs w:val="18"/>
      <w:lang w:val="sv-SE" w:eastAsia="zh-CN"/>
    </w:rPr>
  </w:style>
  <w:style w:type="character" w:customStyle="1" w:styleId="9Char">
    <w:name w:val="제목 9 Char"/>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Char0">
    <w:name w:val="본문 들여쓰기 2 Char"/>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Char3">
    <w:name w:val="미주 텍스트 Char"/>
    <w:basedOn w:val="a0"/>
    <w:link w:val="ab"/>
    <w:qFormat/>
    <w:rPr>
      <w:rFonts w:eastAsia="Yu Mincho"/>
      <w:lang w:val="en-GB" w:eastAsia="en-US"/>
    </w:rPr>
  </w:style>
  <w:style w:type="character" w:customStyle="1" w:styleId="Char7">
    <w:name w:val="각주 텍스트 Char"/>
    <w:basedOn w:val="a0"/>
    <w:link w:val="af0"/>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c">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列"/>
    <w:basedOn w:val="a"/>
    <w:link w:val="Charb"/>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Charb">
    <w:name w:val="목록 단락 Char"/>
    <w:aliases w:val="- Bullets Char,リスト段落 Char,列出段落 Char,?? ?? Char,????? Char,???? Char,Lista1 Char,列出段落1 Char,中等深浅网格 1 - 着色 21 Char,列表段落 Char,¥¡¡¡¡ì¬º¥¹¥È¶ÎÂä Char,ÁÐ³ö¶ÎÂä Char,列表段落1 Char,—ño’i—Ž Char,¥ê¥¹¥È¶ÎÂä Char,1st level - Bullet List Paragraph Char"/>
    <w:link w:val="afc"/>
    <w:uiPriority w:val="34"/>
    <w:qFormat/>
    <w:locked/>
    <w:rPr>
      <w:rFonts w:eastAsia="MS Mincho"/>
      <w:lang w:val="en-GB" w:eastAsia="en-US"/>
    </w:rPr>
  </w:style>
  <w:style w:type="paragraph" w:styleId="26">
    <w:name w:val="Body Text 2"/>
    <w:basedOn w:val="a"/>
    <w:link w:val="2Char1"/>
    <w:semiHidden/>
    <w:unhideWhenUsed/>
    <w:rsid w:val="00D33834"/>
    <w:pPr>
      <w:spacing w:line="480" w:lineRule="auto"/>
    </w:pPr>
  </w:style>
  <w:style w:type="character" w:customStyle="1" w:styleId="2Char1">
    <w:name w:val="본문 2 Char"/>
    <w:basedOn w:val="a0"/>
    <w:link w:val="26"/>
    <w:semiHidden/>
    <w:rsid w:val="00D33834"/>
    <w:rPr>
      <w:lang w:val="en-GB" w:eastAsia="en-US"/>
    </w:rPr>
  </w:style>
  <w:style w:type="paragraph" w:customStyle="1" w:styleId="4h4H4H41h41H42h42H43h43H411h411H421h421H44h">
    <w:name w:val="スタイル 見出し 4h4H4H41h41H42h42H43h43H411h411H421h421H44h..."/>
    <w:basedOn w:val="4"/>
    <w:rsid w:val="00D33834"/>
    <w:pPr>
      <w:keepLines w:val="0"/>
      <w:numPr>
        <w:ilvl w:val="0"/>
      </w:numPr>
      <w:tabs>
        <w:tab w:val="num" w:pos="1320"/>
      </w:tabs>
      <w:spacing w:before="240" w:after="60" w:line="240" w:lineRule="auto"/>
      <w:ind w:left="1320" w:hanging="420"/>
      <w:jc w:val="left"/>
    </w:pPr>
    <w:rPr>
      <w:rFonts w:eastAsia="바탕"/>
      <w:b/>
      <w:i/>
      <w:iCs/>
      <w:sz w:val="20"/>
      <w:szCs w:val="26"/>
      <w:lang w:val="en-GB" w:eastAsia="x-none"/>
    </w:rPr>
  </w:style>
  <w:style w:type="paragraph" w:customStyle="1" w:styleId="DECISION">
    <w:name w:val="DECISION"/>
    <w:basedOn w:val="a"/>
    <w:rsid w:val="00EB47C4"/>
    <w:pPr>
      <w:widowControl w:val="0"/>
      <w:numPr>
        <w:numId w:val="3"/>
      </w:numPr>
      <w:overflowPunct w:val="0"/>
      <w:autoSpaceDE w:val="0"/>
      <w:autoSpaceDN w:val="0"/>
      <w:adjustRightInd w:val="0"/>
      <w:spacing w:before="120" w:after="120" w:line="240" w:lineRule="auto"/>
      <w:textAlignment w:val="baseline"/>
    </w:pPr>
    <w:rPr>
      <w:rFonts w:ascii="Arial" w:eastAsia="맑은 고딕" w:hAnsi="Arial"/>
      <w:b/>
      <w:color w:val="0000FF"/>
      <w:u w:val="single"/>
    </w:rPr>
  </w:style>
  <w:style w:type="table" w:styleId="14">
    <w:name w:val="Grid Table 1 Light"/>
    <w:basedOn w:val="a1"/>
    <w:uiPriority w:val="46"/>
    <w:rsid w:val="00FC6C59"/>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2406210">
      <w:bodyDiv w:val="1"/>
      <w:marLeft w:val="0"/>
      <w:marRight w:val="0"/>
      <w:marTop w:val="0"/>
      <w:marBottom w:val="0"/>
      <w:divBdr>
        <w:top w:val="none" w:sz="0" w:space="0" w:color="auto"/>
        <w:left w:val="none" w:sz="0" w:space="0" w:color="auto"/>
        <w:bottom w:val="none" w:sz="0" w:space="0" w:color="auto"/>
        <w:right w:val="none" w:sz="0" w:space="0" w:color="auto"/>
      </w:divBdr>
      <w:divsChild>
        <w:div w:id="1882470993">
          <w:marLeft w:val="562"/>
          <w:marRight w:val="0"/>
          <w:marTop w:val="67"/>
          <w:marBottom w:val="0"/>
          <w:divBdr>
            <w:top w:val="none" w:sz="0" w:space="0" w:color="auto"/>
            <w:left w:val="none" w:sz="0" w:space="0" w:color="auto"/>
            <w:bottom w:val="none" w:sz="0" w:space="0" w:color="auto"/>
            <w:right w:val="none" w:sz="0" w:space="0" w:color="auto"/>
          </w:divBdr>
        </w:div>
        <w:div w:id="1491292248">
          <w:marLeft w:val="562"/>
          <w:marRight w:val="0"/>
          <w:marTop w:val="67"/>
          <w:marBottom w:val="0"/>
          <w:divBdr>
            <w:top w:val="none" w:sz="0" w:space="0" w:color="auto"/>
            <w:left w:val="none" w:sz="0" w:space="0" w:color="auto"/>
            <w:bottom w:val="none" w:sz="0" w:space="0" w:color="auto"/>
            <w:right w:val="none" w:sz="0" w:space="0" w:color="auto"/>
          </w:divBdr>
        </w:div>
        <w:div w:id="1950821238">
          <w:marLeft w:val="1138"/>
          <w:marRight w:val="0"/>
          <w:marTop w:val="58"/>
          <w:marBottom w:val="0"/>
          <w:divBdr>
            <w:top w:val="none" w:sz="0" w:space="0" w:color="auto"/>
            <w:left w:val="none" w:sz="0" w:space="0" w:color="auto"/>
            <w:bottom w:val="none" w:sz="0" w:space="0" w:color="auto"/>
            <w:right w:val="none" w:sz="0" w:space="0" w:color="auto"/>
          </w:divBdr>
        </w:div>
        <w:div w:id="1905723285">
          <w:marLeft w:val="562"/>
          <w:marRight w:val="0"/>
          <w:marTop w:val="67"/>
          <w:marBottom w:val="0"/>
          <w:divBdr>
            <w:top w:val="none" w:sz="0" w:space="0" w:color="auto"/>
            <w:left w:val="none" w:sz="0" w:space="0" w:color="auto"/>
            <w:bottom w:val="none" w:sz="0" w:space="0" w:color="auto"/>
            <w:right w:val="none" w:sz="0" w:space="0" w:color="auto"/>
          </w:divBdr>
        </w:div>
        <w:div w:id="1594053594">
          <w:marLeft w:val="1138"/>
          <w:marRight w:val="0"/>
          <w:marTop w:val="58"/>
          <w:marBottom w:val="0"/>
          <w:divBdr>
            <w:top w:val="none" w:sz="0" w:space="0" w:color="auto"/>
            <w:left w:val="none" w:sz="0" w:space="0" w:color="auto"/>
            <w:bottom w:val="none" w:sz="0" w:space="0" w:color="auto"/>
            <w:right w:val="none" w:sz="0" w:space="0" w:color="auto"/>
          </w:divBdr>
        </w:div>
        <w:div w:id="377826779">
          <w:marLeft w:val="1138"/>
          <w:marRight w:val="0"/>
          <w:marTop w:val="58"/>
          <w:marBottom w:val="0"/>
          <w:divBdr>
            <w:top w:val="none" w:sz="0" w:space="0" w:color="auto"/>
            <w:left w:val="none" w:sz="0" w:space="0" w:color="auto"/>
            <w:bottom w:val="none" w:sz="0" w:space="0" w:color="auto"/>
            <w:right w:val="none" w:sz="0" w:space="0" w:color="auto"/>
          </w:divBdr>
        </w:div>
        <w:div w:id="1568800904">
          <w:marLeft w:val="562"/>
          <w:marRight w:val="0"/>
          <w:marTop w:val="67"/>
          <w:marBottom w:val="0"/>
          <w:divBdr>
            <w:top w:val="none" w:sz="0" w:space="0" w:color="auto"/>
            <w:left w:val="none" w:sz="0" w:space="0" w:color="auto"/>
            <w:bottom w:val="none" w:sz="0" w:space="0" w:color="auto"/>
            <w:right w:val="none" w:sz="0" w:space="0" w:color="auto"/>
          </w:divBdr>
        </w:div>
        <w:div w:id="1359813867">
          <w:marLeft w:val="1138"/>
          <w:marRight w:val="0"/>
          <w:marTop w:val="58"/>
          <w:marBottom w:val="0"/>
          <w:divBdr>
            <w:top w:val="none" w:sz="0" w:space="0" w:color="auto"/>
            <w:left w:val="none" w:sz="0" w:space="0" w:color="auto"/>
            <w:bottom w:val="none" w:sz="0" w:space="0" w:color="auto"/>
            <w:right w:val="none" w:sz="0" w:space="0" w:color="auto"/>
          </w:divBdr>
        </w:div>
        <w:div w:id="1887450828">
          <w:marLeft w:val="1138"/>
          <w:marRight w:val="0"/>
          <w:marTop w:val="58"/>
          <w:marBottom w:val="0"/>
          <w:divBdr>
            <w:top w:val="none" w:sz="0" w:space="0" w:color="auto"/>
            <w:left w:val="none" w:sz="0" w:space="0" w:color="auto"/>
            <w:bottom w:val="none" w:sz="0" w:space="0" w:color="auto"/>
            <w:right w:val="none" w:sz="0" w:space="0" w:color="auto"/>
          </w:divBdr>
        </w:div>
        <w:div w:id="747074060">
          <w:marLeft w:val="562"/>
          <w:marRight w:val="0"/>
          <w:marTop w:val="67"/>
          <w:marBottom w:val="0"/>
          <w:divBdr>
            <w:top w:val="none" w:sz="0" w:space="0" w:color="auto"/>
            <w:left w:val="none" w:sz="0" w:space="0" w:color="auto"/>
            <w:bottom w:val="none" w:sz="0" w:space="0" w:color="auto"/>
            <w:right w:val="none" w:sz="0" w:space="0" w:color="auto"/>
          </w:divBdr>
        </w:div>
        <w:div w:id="770394551">
          <w:marLeft w:val="1138"/>
          <w:marRight w:val="0"/>
          <w:marTop w:val="58"/>
          <w:marBottom w:val="0"/>
          <w:divBdr>
            <w:top w:val="none" w:sz="0" w:space="0" w:color="auto"/>
            <w:left w:val="none" w:sz="0" w:space="0" w:color="auto"/>
            <w:bottom w:val="none" w:sz="0" w:space="0" w:color="auto"/>
            <w:right w:val="none" w:sz="0" w:space="0" w:color="auto"/>
          </w:divBdr>
        </w:div>
        <w:div w:id="1040478653">
          <w:marLeft w:val="1138"/>
          <w:marRight w:val="0"/>
          <w:marTop w:val="58"/>
          <w:marBottom w:val="0"/>
          <w:divBdr>
            <w:top w:val="none" w:sz="0" w:space="0" w:color="auto"/>
            <w:left w:val="none" w:sz="0" w:space="0" w:color="auto"/>
            <w:bottom w:val="none" w:sz="0" w:space="0" w:color="auto"/>
            <w:right w:val="none" w:sz="0" w:space="0" w:color="auto"/>
          </w:divBdr>
        </w:div>
        <w:div w:id="1784031348">
          <w:marLeft w:val="562"/>
          <w:marRight w:val="0"/>
          <w:marTop w:val="67"/>
          <w:marBottom w:val="0"/>
          <w:divBdr>
            <w:top w:val="none" w:sz="0" w:space="0" w:color="auto"/>
            <w:left w:val="none" w:sz="0" w:space="0" w:color="auto"/>
            <w:bottom w:val="none" w:sz="0" w:space="0" w:color="auto"/>
            <w:right w:val="none" w:sz="0" w:space="0" w:color="auto"/>
          </w:divBdr>
        </w:div>
      </w:divsChild>
    </w:div>
    <w:div w:id="219948763">
      <w:bodyDiv w:val="1"/>
      <w:marLeft w:val="0"/>
      <w:marRight w:val="0"/>
      <w:marTop w:val="0"/>
      <w:marBottom w:val="0"/>
      <w:divBdr>
        <w:top w:val="none" w:sz="0" w:space="0" w:color="auto"/>
        <w:left w:val="none" w:sz="0" w:space="0" w:color="auto"/>
        <w:bottom w:val="none" w:sz="0" w:space="0" w:color="auto"/>
        <w:right w:val="none" w:sz="0" w:space="0" w:color="auto"/>
      </w:divBdr>
    </w:div>
    <w:div w:id="349062561">
      <w:bodyDiv w:val="1"/>
      <w:marLeft w:val="0"/>
      <w:marRight w:val="0"/>
      <w:marTop w:val="0"/>
      <w:marBottom w:val="0"/>
      <w:divBdr>
        <w:top w:val="none" w:sz="0" w:space="0" w:color="auto"/>
        <w:left w:val="none" w:sz="0" w:space="0" w:color="auto"/>
        <w:bottom w:val="none" w:sz="0" w:space="0" w:color="auto"/>
        <w:right w:val="none" w:sz="0" w:space="0" w:color="auto"/>
      </w:divBdr>
    </w:div>
    <w:div w:id="739716107">
      <w:bodyDiv w:val="1"/>
      <w:marLeft w:val="0"/>
      <w:marRight w:val="0"/>
      <w:marTop w:val="0"/>
      <w:marBottom w:val="0"/>
      <w:divBdr>
        <w:top w:val="none" w:sz="0" w:space="0" w:color="auto"/>
        <w:left w:val="none" w:sz="0" w:space="0" w:color="auto"/>
        <w:bottom w:val="none" w:sz="0" w:space="0" w:color="auto"/>
        <w:right w:val="none" w:sz="0" w:space="0" w:color="auto"/>
      </w:divBdr>
    </w:div>
    <w:div w:id="808743330">
      <w:bodyDiv w:val="1"/>
      <w:marLeft w:val="0"/>
      <w:marRight w:val="0"/>
      <w:marTop w:val="0"/>
      <w:marBottom w:val="0"/>
      <w:divBdr>
        <w:top w:val="none" w:sz="0" w:space="0" w:color="auto"/>
        <w:left w:val="none" w:sz="0" w:space="0" w:color="auto"/>
        <w:bottom w:val="none" w:sz="0" w:space="0" w:color="auto"/>
        <w:right w:val="none" w:sz="0" w:space="0" w:color="auto"/>
      </w:divBdr>
    </w:div>
    <w:div w:id="1234589369">
      <w:bodyDiv w:val="1"/>
      <w:marLeft w:val="0"/>
      <w:marRight w:val="0"/>
      <w:marTop w:val="0"/>
      <w:marBottom w:val="0"/>
      <w:divBdr>
        <w:top w:val="none" w:sz="0" w:space="0" w:color="auto"/>
        <w:left w:val="none" w:sz="0" w:space="0" w:color="auto"/>
        <w:bottom w:val="none" w:sz="0" w:space="0" w:color="auto"/>
        <w:right w:val="none" w:sz="0" w:space="0" w:color="auto"/>
      </w:divBdr>
    </w:div>
    <w:div w:id="1968005934">
      <w:bodyDiv w:val="1"/>
      <w:marLeft w:val="0"/>
      <w:marRight w:val="0"/>
      <w:marTop w:val="0"/>
      <w:marBottom w:val="0"/>
      <w:divBdr>
        <w:top w:val="none" w:sz="0" w:space="0" w:color="auto"/>
        <w:left w:val="none" w:sz="0" w:space="0" w:color="auto"/>
        <w:bottom w:val="none" w:sz="0" w:space="0" w:color="auto"/>
        <w:right w:val="none" w:sz="0" w:space="0" w:color="auto"/>
      </w:divBdr>
      <w:divsChild>
        <w:div w:id="2025008014">
          <w:marLeft w:val="72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image" Target="media/image3.png"/><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6FA68EFE-8623-4B85-BAF7-D90A2AEFE1FA}">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87</TotalTime>
  <Pages>1</Pages>
  <Words>1995</Words>
  <Characters>11375</Characters>
  <Application>Microsoft Office Word</Application>
  <DocSecurity>0</DocSecurity>
  <Lines>94</Lines>
  <Paragraphs>26</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13344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 (TK)</dc:creator>
  <cp:keywords/>
  <dc:description/>
  <cp:lastModifiedBy>Samsung (TK)</cp:lastModifiedBy>
  <cp:revision>4</cp:revision>
  <cp:lastPrinted>2019-04-25T01:09:00Z</cp:lastPrinted>
  <dcterms:created xsi:type="dcterms:W3CDTF">2024-10-07T06:59:00Z</dcterms:created>
  <dcterms:modified xsi:type="dcterms:W3CDTF">2024-10-07T08:14:00Z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13" name="_2015_ms_pID_7253431">
    <vt:lpwstr>9b7uJEKjzl9o7PkEXFJJ2sPG+Cn6kArG6i5exYY2QP/ziiHVKL6RQn
T2FJKKgwzssQ/sPTpJUn3j9VW10WbetMPdrGOaG9OyP3ovaTLTWgKZxw8flaUkjwqBsUMjSF
9eF1auflAYJaO4QOzTYGQJS2GHJJ14FUjsl6p83AhaBgCzwqG25kS9qVjwKUahrBN/I=</vt:lpwstr>
  </property>
  <property fmtid="{D5CDD505-2E9C-101B-9397-08002B2CF9AE}" pid="14" name="KSOProductBuildVer">
    <vt:lpwstr>2052-11.8.2.9022</vt:lpwstr>
  </property>
</Properties>
</file>